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42" w:rsidRDefault="00942AC7">
      <w:pPr>
        <w:pStyle w:val="1"/>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53pt;margin-top:810pt;width:35pt;height:21pt;z-index:251658240;mso-position-horizontal-relative:page;mso-position-vertical-relative:top-margin-area">
            <v:imagedata r:id="rId8" o:title=""/>
            <w10:wrap anchorx="page"/>
          </v:shape>
        </w:pict>
      </w:r>
      <w:r>
        <w:rPr>
          <w:rFonts w:hint="eastAsia"/>
        </w:rPr>
        <w:t>上海市曹杨二中</w:t>
      </w:r>
      <w:r>
        <w:rPr>
          <w:rFonts w:hint="eastAsia"/>
        </w:rPr>
        <w:t>2018</w:t>
      </w:r>
      <w:r>
        <w:rPr>
          <w:rFonts w:hint="eastAsia"/>
        </w:rPr>
        <w:t>学年度第一学期</w:t>
      </w:r>
    </w:p>
    <w:p w:rsidR="00D73442" w:rsidRDefault="00942AC7">
      <w:pPr>
        <w:pStyle w:val="1"/>
      </w:pPr>
      <w:r>
        <w:rPr>
          <w:rFonts w:hint="eastAsia"/>
        </w:rPr>
        <w:t>高二年级期末考试物理（等级考）试卷</w:t>
      </w:r>
    </w:p>
    <w:p w:rsidR="00D73442" w:rsidRDefault="00942AC7">
      <w:pPr>
        <w:pStyle w:val="2"/>
        <w:numPr>
          <w:ilvl w:val="0"/>
          <w:numId w:val="1"/>
        </w:numPr>
        <w:jc w:val="left"/>
      </w:pPr>
      <w:r>
        <w:rPr>
          <w:rFonts w:hint="eastAsia"/>
        </w:rPr>
        <w:t>单选题</w:t>
      </w:r>
    </w:p>
    <w:p w:rsidR="00D73442" w:rsidRDefault="00942AC7">
      <w:r>
        <w:rPr>
          <w:rFonts w:hint="eastAsia"/>
        </w:rPr>
        <w:t>1</w:t>
      </w:r>
      <w:r>
        <w:rPr>
          <w:rFonts w:hint="eastAsia"/>
        </w:rPr>
        <w:t>、</w:t>
      </w:r>
      <w:r>
        <w:t>下列说法正确的是</w:t>
      </w:r>
      <w:r>
        <w:rPr>
          <w:rFonts w:hint="eastAsia"/>
        </w:rPr>
        <w:t>（</w:t>
      </w:r>
      <w:r>
        <w:rPr>
          <w:rFonts w:hint="eastAsia"/>
        </w:rPr>
        <w:t xml:space="preserve">  </w:t>
      </w:r>
      <w:r>
        <w:rPr>
          <w:rFonts w:hint="eastAsia"/>
        </w:rPr>
        <w:t>）</w:t>
      </w:r>
    </w:p>
    <w:p w:rsidR="00D73442" w:rsidRDefault="00942AC7">
      <w:r>
        <w:t xml:space="preserve">A. </w:t>
      </w:r>
      <w:r>
        <w:t>物体的温度升高，物体内所有分子热运动的速率都增大</w:t>
      </w:r>
      <w:r>
        <w:br/>
        <w:t xml:space="preserve">B. </w:t>
      </w:r>
      <w:r>
        <w:t>物体的温度升高，物体内分子的平均动能增大</w:t>
      </w:r>
      <w:r>
        <w:br/>
        <w:t xml:space="preserve">C. </w:t>
      </w:r>
      <w:r>
        <w:t>物体吸收热量，其内能一定增加</w:t>
      </w:r>
      <w:r>
        <w:br/>
        <w:t xml:space="preserve">D. </w:t>
      </w:r>
      <w:r>
        <w:t>物体放出热量，其内能一定减少</w:t>
      </w:r>
    </w:p>
    <w:p w:rsidR="00D73442" w:rsidRDefault="00D73442"/>
    <w:p w:rsidR="00D73442" w:rsidRDefault="00942AC7">
      <w:r>
        <w:rPr>
          <w:rFonts w:hint="eastAsia"/>
        </w:rPr>
        <w:t>2</w:t>
      </w:r>
      <w:r>
        <w:rPr>
          <w:rFonts w:hint="eastAsia"/>
        </w:rPr>
        <w:t>、</w:t>
      </w:r>
      <w:r>
        <w:t>如图所示的情况中，</w:t>
      </w:r>
      <w:r>
        <w:t>a</w:t>
      </w:r>
      <w:r>
        <w:t>、</w:t>
      </w:r>
      <w:r>
        <w:t>b</w:t>
      </w:r>
      <w:r>
        <w:t>两点的电场强度和</w:t>
      </w:r>
      <w:proofErr w:type="gramStart"/>
      <w:r>
        <w:t>电势均</w:t>
      </w:r>
      <w:proofErr w:type="gramEnd"/>
      <w:r>
        <w:t>相同的是（</w:t>
      </w:r>
      <w:r>
        <w:t> </w:t>
      </w:r>
      <w:r>
        <w:t>）</w:t>
      </w:r>
    </w:p>
    <w:p w:rsidR="00D73442" w:rsidRDefault="00942AC7">
      <w:r>
        <w:rPr>
          <w:noProof/>
        </w:rPr>
        <w:drawing>
          <wp:inline distT="0" distB="0" distL="114300" distR="114300">
            <wp:extent cx="3238500" cy="1104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3238500" cy="1104900"/>
                    </a:xfrm>
                    <a:prstGeom prst="rect">
                      <a:avLst/>
                    </a:prstGeom>
                    <a:noFill/>
                    <a:ln w="9525">
                      <a:noFill/>
                    </a:ln>
                  </pic:spPr>
                </pic:pic>
              </a:graphicData>
            </a:graphic>
          </wp:inline>
        </w:drawing>
      </w:r>
      <w:r>
        <w:br/>
        <w:t xml:space="preserve">A. </w:t>
      </w:r>
      <w:r>
        <w:t>甲图：离点电荷等距的</w:t>
      </w:r>
      <w:r>
        <w:t>a</w:t>
      </w:r>
      <w:r>
        <w:t>、</w:t>
      </w:r>
      <w:r>
        <w:t>b</w:t>
      </w:r>
      <w:r>
        <w:t>两点</w:t>
      </w:r>
      <w:r>
        <w:br/>
        <w:t xml:space="preserve">B. </w:t>
      </w:r>
      <w:r>
        <w:t>乙图：两个等量异种点电荷连线的中垂线上，与连线中点等距的</w:t>
      </w:r>
      <w:r>
        <w:t>a</w:t>
      </w:r>
      <w:r>
        <w:t>、</w:t>
      </w:r>
      <w:r>
        <w:t>b</w:t>
      </w:r>
      <w:r>
        <w:t>两点</w:t>
      </w:r>
      <w:r>
        <w:br/>
        <w:t xml:space="preserve">C. </w:t>
      </w:r>
      <w:r>
        <w:t>丙图：两个等量同种点电荷连线上，与连线中点等距的</w:t>
      </w:r>
      <w:r>
        <w:t>a</w:t>
      </w:r>
      <w:r>
        <w:t>、</w:t>
      </w:r>
      <w:r>
        <w:t>b</w:t>
      </w:r>
      <w:r>
        <w:t>两点</w:t>
      </w:r>
      <w:r>
        <w:br/>
        <w:t xml:space="preserve">D. </w:t>
      </w:r>
      <w:r>
        <w:t>丁图：带电平行金属板两板间分别靠近两板的</w:t>
      </w:r>
      <w:r>
        <w:t>a</w:t>
      </w:r>
      <w:r>
        <w:t>、</w:t>
      </w:r>
      <w:r>
        <w:t>b</w:t>
      </w:r>
      <w:r>
        <w:t>两点</w:t>
      </w:r>
    </w:p>
    <w:p w:rsidR="00D73442" w:rsidRDefault="00D73442"/>
    <w:p w:rsidR="00D73442" w:rsidRDefault="00942AC7">
      <w:pPr>
        <w:numPr>
          <w:ilvl w:val="0"/>
          <w:numId w:val="2"/>
        </w:numPr>
      </w:pPr>
      <w:r>
        <w:t>闭合电路中电源不变，调节外电阻，使电路总电流变大。那么下列说法错误的是（</w:t>
      </w:r>
      <w:r>
        <w:t> </w:t>
      </w:r>
      <w:r>
        <w:t>）</w:t>
      </w:r>
      <w:r>
        <w:t>A</w:t>
      </w:r>
      <w:r>
        <w:rPr>
          <w:rFonts w:hint="eastAsia"/>
        </w:rPr>
        <w:t xml:space="preserve">. </w:t>
      </w:r>
      <w:r>
        <w:t>路端电压变小</w:t>
      </w:r>
      <w:r>
        <w:rPr>
          <w:rFonts w:hint="eastAsia"/>
        </w:rPr>
        <w:t xml:space="preserve">          </w:t>
      </w:r>
      <w:r>
        <w:t>B</w:t>
      </w:r>
      <w:r>
        <w:rPr>
          <w:rFonts w:hint="eastAsia"/>
        </w:rPr>
        <w:t xml:space="preserve">. </w:t>
      </w:r>
      <w:r>
        <w:t>电源的总功率变大</w:t>
      </w:r>
      <w:r>
        <w:rPr>
          <w:rFonts w:hint="eastAsia"/>
        </w:rPr>
        <w:t xml:space="preserve">  </w:t>
      </w:r>
    </w:p>
    <w:p w:rsidR="00D73442" w:rsidRDefault="00942AC7">
      <w:r>
        <w:t>C</w:t>
      </w:r>
      <w:r>
        <w:rPr>
          <w:rFonts w:hint="eastAsia"/>
        </w:rPr>
        <w:t xml:space="preserve">. </w:t>
      </w:r>
      <w:r>
        <w:t>电源输出功率变大</w:t>
      </w:r>
      <w:r>
        <w:rPr>
          <w:rFonts w:hint="eastAsia"/>
        </w:rPr>
        <w:t xml:space="preserve">      </w:t>
      </w:r>
      <w:r>
        <w:t>D</w:t>
      </w:r>
      <w:r>
        <w:rPr>
          <w:rFonts w:hint="eastAsia"/>
        </w:rPr>
        <w:t xml:space="preserve">. </w:t>
      </w:r>
      <w:r>
        <w:t>电源内部的发热功率变大。</w:t>
      </w:r>
    </w:p>
    <w:p w:rsidR="00D73442" w:rsidRDefault="00D73442"/>
    <w:p w:rsidR="00D73442" w:rsidRDefault="00942AC7">
      <w:pPr>
        <w:numPr>
          <w:ilvl w:val="0"/>
          <w:numId w:val="2"/>
        </w:numPr>
      </w:pPr>
      <w:r>
        <w:lastRenderedPageBreak/>
        <w:t>关于电场强度和磁感应强度，下列说法错误的是（</w:t>
      </w:r>
      <w:r>
        <w:t> </w:t>
      </w:r>
      <w:r>
        <w:t>）</w:t>
      </w:r>
    </w:p>
    <w:p w:rsidR="00D73442" w:rsidRDefault="00942AC7">
      <w:pPr>
        <w:numPr>
          <w:ilvl w:val="0"/>
          <w:numId w:val="3"/>
        </w:numPr>
      </w:pPr>
      <w:r>
        <w:t>电荷在某处不受电场力作用，则该处电场强度一定为零</w:t>
      </w:r>
    </w:p>
    <w:p w:rsidR="00D73442" w:rsidRDefault="00942AC7">
      <w:pPr>
        <w:numPr>
          <w:ilvl w:val="0"/>
          <w:numId w:val="3"/>
        </w:numPr>
      </w:pPr>
      <w:r>
        <w:t>某点的电场强度的方向</w:t>
      </w:r>
      <w:r>
        <w:rPr>
          <w:rFonts w:hint="eastAsia"/>
        </w:rPr>
        <w:t>，</w:t>
      </w:r>
      <w:r>
        <w:t>与该</w:t>
      </w:r>
      <w:proofErr w:type="gramStart"/>
      <w:r>
        <w:t>检</w:t>
      </w:r>
      <w:proofErr w:type="gramEnd"/>
      <w:r>
        <w:t>检验正电荷受到的电场力方向一致</w:t>
      </w:r>
    </w:p>
    <w:p w:rsidR="00D73442" w:rsidRDefault="00942AC7">
      <w:pPr>
        <w:numPr>
          <w:ilvl w:val="0"/>
          <w:numId w:val="3"/>
        </w:numPr>
      </w:pPr>
      <w:proofErr w:type="gramStart"/>
      <w:r>
        <w:rPr>
          <w:rFonts w:hint="eastAsia"/>
        </w:rPr>
        <w:t>一</w:t>
      </w:r>
      <w:proofErr w:type="gramEnd"/>
      <w:r>
        <w:rPr>
          <w:rFonts w:hint="eastAsia"/>
        </w:rPr>
        <w:t>小</w:t>
      </w:r>
      <w:r>
        <w:t>段通电导线在某处不</w:t>
      </w:r>
      <w:r>
        <w:t>受磁场力作用，则该处磁</w:t>
      </w:r>
      <w:r>
        <w:rPr>
          <w:rFonts w:hint="eastAsia"/>
        </w:rPr>
        <w:t>感应</w:t>
      </w:r>
      <w:r>
        <w:t>强度一定为零</w:t>
      </w:r>
    </w:p>
    <w:p w:rsidR="00D73442" w:rsidRDefault="00942AC7">
      <w:pPr>
        <w:numPr>
          <w:ilvl w:val="0"/>
          <w:numId w:val="3"/>
        </w:numPr>
      </w:pPr>
      <w:r>
        <w:t>某点磁感应强度的方向</w:t>
      </w:r>
      <w:r>
        <w:rPr>
          <w:rFonts w:hint="eastAsia"/>
        </w:rPr>
        <w:t>，</w:t>
      </w:r>
      <w:r>
        <w:t>与该点</w:t>
      </w:r>
      <w:proofErr w:type="gramStart"/>
      <w:r>
        <w:t>一</w:t>
      </w:r>
      <w:proofErr w:type="gramEnd"/>
      <w:r>
        <w:t>小段通电导线受到的磁场力方向不一致。</w:t>
      </w:r>
    </w:p>
    <w:p w:rsidR="00D73442" w:rsidRDefault="00D73442"/>
    <w:p w:rsidR="00D73442" w:rsidRDefault="00942AC7">
      <w:r>
        <w:rPr>
          <w:rFonts w:hint="eastAsia"/>
        </w:rPr>
        <w:t>5</w:t>
      </w:r>
      <w:r>
        <w:rPr>
          <w:rFonts w:hint="eastAsia"/>
        </w:rPr>
        <w:t>、</w:t>
      </w:r>
      <w:r>
        <w:t>有两条长直导线垂直水平纸面放置，交纸面于</w:t>
      </w:r>
      <w:r>
        <w:t>a</w:t>
      </w:r>
      <w:r>
        <w:t>、</w:t>
      </w:r>
      <w:r>
        <w:t>b</w:t>
      </w:r>
      <w:r>
        <w:t>两点，通有大小相等的恒定电流，方向如图所示，</w:t>
      </w:r>
      <w:r>
        <w:t>a</w:t>
      </w:r>
      <w:r>
        <w:t>、</w:t>
      </w:r>
      <w:r>
        <w:t>b</w:t>
      </w:r>
      <w:r>
        <w:t>的连线水平</w:t>
      </w:r>
      <w:r>
        <w:t>.</w:t>
      </w:r>
      <w:r>
        <w:t>c</w:t>
      </w:r>
      <w:r>
        <w:t>是</w:t>
      </w:r>
      <w:r>
        <w:t>ab</w:t>
      </w:r>
      <w:r>
        <w:t>的中点，</w:t>
      </w:r>
      <w:r>
        <w:t>d</w:t>
      </w:r>
      <w:r>
        <w:t>点与</w:t>
      </w:r>
      <w:r>
        <w:t>c</w:t>
      </w:r>
      <w:r>
        <w:t>点关于</w:t>
      </w:r>
      <w:r>
        <w:t>b</w:t>
      </w:r>
      <w:r>
        <w:t>点对称。已知</w:t>
      </w:r>
      <w:r>
        <w:t>c</w:t>
      </w:r>
      <w:r>
        <w:t>点的磁感应强度</w:t>
      </w:r>
      <w:r>
        <w:t>B</w:t>
      </w:r>
      <w:r>
        <w:rPr>
          <w:vertAlign w:val="subscript"/>
        </w:rPr>
        <w:t>1</w:t>
      </w:r>
      <w:r>
        <w:t>，</w:t>
      </w:r>
      <w:r>
        <w:t>d</w:t>
      </w:r>
      <w:r>
        <w:t>点的磁感应强度为</w:t>
      </w:r>
      <w:r>
        <w:t>B</w:t>
      </w:r>
      <w:r>
        <w:rPr>
          <w:vertAlign w:val="subscript"/>
        </w:rPr>
        <w:t>2</w:t>
      </w:r>
      <w:r>
        <w:t>，则关于</w:t>
      </w:r>
      <w:r>
        <w:t>a</w:t>
      </w:r>
      <w:r>
        <w:t>处导线在</w:t>
      </w:r>
      <w:r>
        <w:t>d</w:t>
      </w:r>
      <w:r>
        <w:t>点的磁感应强度的大小及方向，下列说法正确的是（</w:t>
      </w:r>
      <w:r>
        <w:t> </w:t>
      </w:r>
      <w:r>
        <w:t>）</w:t>
      </w:r>
    </w:p>
    <w:p w:rsidR="00D73442" w:rsidRDefault="00942AC7">
      <w:r>
        <w:rPr>
          <w:noProof/>
        </w:rPr>
        <w:drawing>
          <wp:anchor distT="0" distB="0" distL="114300" distR="114300" simplePos="0" relativeHeight="251659264" behindDoc="0" locked="0" layoutInCell="1" allowOverlap="1">
            <wp:simplePos x="0" y="0"/>
            <wp:positionH relativeFrom="column">
              <wp:posOffset>2721610</wp:posOffset>
            </wp:positionH>
            <wp:positionV relativeFrom="paragraph">
              <wp:posOffset>168910</wp:posOffset>
            </wp:positionV>
            <wp:extent cx="2224405" cy="584200"/>
            <wp:effectExtent l="0" t="0" r="4445" b="635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2224405" cy="584200"/>
                    </a:xfrm>
                    <a:prstGeom prst="rect">
                      <a:avLst/>
                    </a:prstGeom>
                    <a:noFill/>
                    <a:ln w="9525">
                      <a:noFill/>
                    </a:ln>
                  </pic:spPr>
                </pic:pic>
              </a:graphicData>
            </a:graphic>
          </wp:anchor>
        </w:drawing>
      </w:r>
      <w:r>
        <w:t>A. B</w:t>
      </w:r>
      <w:r>
        <w:rPr>
          <w:vertAlign w:val="subscript"/>
        </w:rPr>
        <w:t>1</w:t>
      </w:r>
      <w:r>
        <w:rPr>
          <w:rFonts w:hint="eastAsia"/>
        </w:rPr>
        <w:t>/</w:t>
      </w:r>
      <w:r>
        <w:t>2+B</w:t>
      </w:r>
      <w:r>
        <w:rPr>
          <w:vertAlign w:val="subscript"/>
        </w:rPr>
        <w:t>2</w:t>
      </w:r>
      <w:r>
        <w:t>，方向竖直向上</w:t>
      </w:r>
      <w:r>
        <w:br/>
        <w:t>B. B</w:t>
      </w:r>
      <w:r>
        <w:rPr>
          <w:vertAlign w:val="subscript"/>
        </w:rPr>
        <w:t>1</w:t>
      </w:r>
      <w:r>
        <w:rPr>
          <w:rFonts w:hint="eastAsia"/>
        </w:rPr>
        <w:t>/</w:t>
      </w:r>
      <w:r>
        <w:t>2−B</w:t>
      </w:r>
      <w:r>
        <w:rPr>
          <w:vertAlign w:val="subscript"/>
        </w:rPr>
        <w:t>2</w:t>
      </w:r>
      <w:r>
        <w:t>，方向竖直向下</w:t>
      </w:r>
      <w:r>
        <w:br/>
        <w:t>C. B</w:t>
      </w:r>
      <w:r>
        <w:rPr>
          <w:vertAlign w:val="subscript"/>
        </w:rPr>
        <w:t>1</w:t>
      </w:r>
      <w:r>
        <w:t>+B</w:t>
      </w:r>
      <w:r>
        <w:rPr>
          <w:vertAlign w:val="subscript"/>
        </w:rPr>
        <w:t>2</w:t>
      </w:r>
      <w:r>
        <w:t>，方向竖直向下</w:t>
      </w:r>
      <w:r>
        <w:br/>
        <w:t>D. B</w:t>
      </w:r>
      <w:r>
        <w:rPr>
          <w:vertAlign w:val="subscript"/>
        </w:rPr>
        <w:t>1</w:t>
      </w:r>
      <w:r>
        <w:t>−</w:t>
      </w:r>
      <w:r>
        <w:t>B</w:t>
      </w:r>
      <w:r>
        <w:rPr>
          <w:vertAlign w:val="subscript"/>
        </w:rPr>
        <w:t>2</w:t>
      </w:r>
      <w:r>
        <w:t>，方向竖</w:t>
      </w:r>
      <w:r>
        <w:t>直向上</w:t>
      </w:r>
    </w:p>
    <w:p w:rsidR="00D73442" w:rsidRDefault="00D73442"/>
    <w:p w:rsidR="00D73442" w:rsidRDefault="00942AC7">
      <w:r>
        <w:rPr>
          <w:rFonts w:hint="eastAsia"/>
        </w:rPr>
        <w:t>6</w:t>
      </w:r>
      <w:r>
        <w:rPr>
          <w:rFonts w:hint="eastAsia"/>
        </w:rPr>
        <w:t>、质量为</w:t>
      </w:r>
      <w:r>
        <w:t>m</w:t>
      </w:r>
      <w:r>
        <w:t>的金属导体棒置于倾角为</w:t>
      </w:r>
      <w:r>
        <w:t>θ</w:t>
      </w:r>
      <w:r>
        <w:t>的导轨上，棒与导轨间的动摩擦因数为</w:t>
      </w:r>
      <w:r>
        <w:t>μ</w:t>
      </w:r>
      <w:r>
        <w:t>，当</w:t>
      </w:r>
      <w:proofErr w:type="gramStart"/>
      <w:r>
        <w:t>导体棒通以</w:t>
      </w:r>
      <w:proofErr w:type="gramEnd"/>
      <w:r>
        <w:t>垂直纸面向里的电流时，恰能在导轨上静止，如图所示的四个图中标出了四种可能的匀强磁场方向，其中棒与导轨间的摩擦力</w:t>
      </w:r>
      <w:r>
        <w:rPr>
          <w:rFonts w:hint="eastAsia"/>
        </w:rPr>
        <w:t>不</w:t>
      </w:r>
      <w:r>
        <w:t>可能为零的是</w:t>
      </w:r>
      <w:r>
        <w:t>（</w:t>
      </w:r>
      <w:r>
        <w:t> </w:t>
      </w:r>
      <w:r>
        <w:t>）</w:t>
      </w:r>
    </w:p>
    <w:p w:rsidR="00D73442" w:rsidRDefault="00942AC7">
      <w:pPr>
        <w:rPr>
          <w:rFonts w:ascii="Arial" w:hAnsi="Arial" w:cs="Arial"/>
          <w:color w:val="666666"/>
          <w:szCs w:val="10"/>
        </w:rPr>
      </w:pPr>
      <w:r>
        <w:rPr>
          <w:noProof/>
        </w:rPr>
        <w:drawing>
          <wp:inline distT="0" distB="0" distL="114300" distR="114300">
            <wp:extent cx="5224780" cy="1422400"/>
            <wp:effectExtent l="0" t="0" r="444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5224780" cy="1422400"/>
                    </a:xfrm>
                    <a:prstGeom prst="rect">
                      <a:avLst/>
                    </a:prstGeom>
                    <a:noFill/>
                    <a:ln w="9525">
                      <a:noFill/>
                    </a:ln>
                  </pic:spPr>
                </pic:pic>
              </a:graphicData>
            </a:graphic>
          </wp:inline>
        </w:drawing>
      </w:r>
    </w:p>
    <w:p w:rsidR="00D73442" w:rsidRDefault="00942AC7">
      <w:r>
        <w:rPr>
          <w:noProof/>
        </w:rPr>
        <w:drawing>
          <wp:anchor distT="0" distB="0" distL="114300" distR="114300" simplePos="0" relativeHeight="251660288" behindDoc="0" locked="0" layoutInCell="1" allowOverlap="1">
            <wp:simplePos x="0" y="0"/>
            <wp:positionH relativeFrom="column">
              <wp:posOffset>3783330</wp:posOffset>
            </wp:positionH>
            <wp:positionV relativeFrom="paragraph">
              <wp:posOffset>954405</wp:posOffset>
            </wp:positionV>
            <wp:extent cx="1181100" cy="1323975"/>
            <wp:effectExtent l="0" t="0" r="0" b="0"/>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2"/>
                    <a:stretch>
                      <a:fillRect/>
                    </a:stretch>
                  </pic:blipFill>
                  <pic:spPr>
                    <a:xfrm>
                      <a:off x="0" y="0"/>
                      <a:ext cx="1181100" cy="1323975"/>
                    </a:xfrm>
                    <a:prstGeom prst="rect">
                      <a:avLst/>
                    </a:prstGeom>
                    <a:noFill/>
                    <a:ln w="9525">
                      <a:noFill/>
                    </a:ln>
                  </pic:spPr>
                </pic:pic>
              </a:graphicData>
            </a:graphic>
          </wp:anchor>
        </w:drawing>
      </w:r>
      <w:r>
        <w:rPr>
          <w:rFonts w:hint="eastAsia"/>
        </w:rPr>
        <w:t>7</w:t>
      </w:r>
      <w:r>
        <w:rPr>
          <w:rFonts w:hint="eastAsia"/>
        </w:rPr>
        <w:t>、</w:t>
      </w:r>
      <w:r>
        <w:t>如图所示</w:t>
      </w:r>
      <w:r>
        <w:t>,</w:t>
      </w:r>
      <w:r>
        <w:t>光滑的</w:t>
      </w:r>
      <w:r>
        <w:t>“</w:t>
      </w:r>
      <w:r>
        <w:t>π</w:t>
      </w:r>
      <w:r>
        <w:t>”</w:t>
      </w:r>
      <w:r>
        <w:t>形金属导体框竖直放置</w:t>
      </w:r>
      <w:r>
        <w:t>,</w:t>
      </w:r>
      <w:r>
        <w:t>质量为</w:t>
      </w:r>
      <w:r>
        <w:t>m</w:t>
      </w:r>
      <w:r>
        <w:t>的金属</w:t>
      </w:r>
      <w:r>
        <w:lastRenderedPageBreak/>
        <w:t>棒</w:t>
      </w:r>
      <w:r>
        <w:t>MN</w:t>
      </w:r>
      <w:r>
        <w:t>与框架接触良好。磁感应强度分别为</w:t>
      </w:r>
      <w:r>
        <w:t>B</w:t>
      </w:r>
      <w:r>
        <w:rPr>
          <w:vertAlign w:val="subscript"/>
        </w:rPr>
        <w:t>1</w:t>
      </w:r>
      <w:r>
        <w:t>、</w:t>
      </w:r>
      <w:r>
        <w:t>B</w:t>
      </w:r>
      <w:r>
        <w:rPr>
          <w:vertAlign w:val="subscript"/>
        </w:rPr>
        <w:t>2</w:t>
      </w:r>
      <w:r>
        <w:t>的有界匀强磁场方向相反</w:t>
      </w:r>
      <w:r>
        <w:rPr>
          <w:rFonts w:hint="eastAsia"/>
        </w:rPr>
        <w:t>，</w:t>
      </w:r>
      <w:r>
        <w:t>但均垂直于框架平面</w:t>
      </w:r>
      <w:r>
        <w:rPr>
          <w:rFonts w:hint="eastAsia"/>
        </w:rPr>
        <w:t>，</w:t>
      </w:r>
      <w:r>
        <w:t>分别处在</w:t>
      </w:r>
      <w:proofErr w:type="spellStart"/>
      <w:r>
        <w:t>abcd</w:t>
      </w:r>
      <w:proofErr w:type="spellEnd"/>
      <w:r>
        <w:t>和</w:t>
      </w:r>
      <w:proofErr w:type="spellStart"/>
      <w:r>
        <w:t>cdef</w:t>
      </w:r>
      <w:proofErr w:type="spellEnd"/>
      <w:r>
        <w:t>区域。现从图示位置由静止释放金属棒</w:t>
      </w:r>
      <w:r>
        <w:t>MN</w:t>
      </w:r>
      <w:r>
        <w:rPr>
          <w:rFonts w:hint="eastAsia"/>
        </w:rPr>
        <w:t>，</w:t>
      </w:r>
      <w:r>
        <w:t>当金属棒进入磁场</w:t>
      </w:r>
      <w:r>
        <w:t>B</w:t>
      </w:r>
      <w:r>
        <w:rPr>
          <w:vertAlign w:val="subscript"/>
        </w:rPr>
        <w:t>1</w:t>
      </w:r>
      <w:r>
        <w:t>区域后</w:t>
      </w:r>
      <w:r>
        <w:rPr>
          <w:rFonts w:hint="eastAsia"/>
        </w:rPr>
        <w:t>，</w:t>
      </w:r>
      <w:r>
        <w:t>恰好做匀速运动。以下说法中</w:t>
      </w:r>
      <w:r>
        <w:rPr>
          <w:rFonts w:hint="eastAsia"/>
        </w:rPr>
        <w:t>错误</w:t>
      </w:r>
      <w:r>
        <w:t>的有（</w:t>
      </w:r>
      <w:r>
        <w:t> </w:t>
      </w:r>
      <w:r>
        <w:t>）</w:t>
      </w:r>
    </w:p>
    <w:p w:rsidR="00D73442" w:rsidRDefault="00942AC7">
      <w:r>
        <w:t xml:space="preserve">A. </w:t>
      </w:r>
      <w:r>
        <w:t>若</w:t>
      </w:r>
      <w:r>
        <w:t>B</w:t>
      </w:r>
      <w:r>
        <w:rPr>
          <w:vertAlign w:val="subscript"/>
        </w:rPr>
        <w:t>2</w:t>
      </w:r>
      <w:r>
        <w:t>=B</w:t>
      </w:r>
      <w:r>
        <w:rPr>
          <w:vertAlign w:val="subscript"/>
        </w:rPr>
        <w:t>1</w:t>
      </w:r>
      <w:r>
        <w:rPr>
          <w:rFonts w:hint="eastAsia"/>
        </w:rPr>
        <w:t>，</w:t>
      </w:r>
      <w:r>
        <w:t>金属棒进入</w:t>
      </w:r>
      <w:r>
        <w:t>B</w:t>
      </w:r>
      <w:r>
        <w:rPr>
          <w:vertAlign w:val="subscript"/>
        </w:rPr>
        <w:t>2</w:t>
      </w:r>
      <w:r>
        <w:t>区域后将加速下滑</w:t>
      </w:r>
      <w:r>
        <w:br/>
        <w:t xml:space="preserve">B. </w:t>
      </w:r>
      <w:r>
        <w:t>若</w:t>
      </w:r>
      <w:r>
        <w:t>B</w:t>
      </w:r>
      <w:r>
        <w:rPr>
          <w:vertAlign w:val="subscript"/>
        </w:rPr>
        <w:t>2</w:t>
      </w:r>
      <w:r>
        <w:t>=B</w:t>
      </w:r>
      <w:r>
        <w:rPr>
          <w:vertAlign w:val="subscript"/>
        </w:rPr>
        <w:t>1</w:t>
      </w:r>
      <w:r>
        <w:rPr>
          <w:rFonts w:hint="eastAsia"/>
        </w:rPr>
        <w:t>，</w:t>
      </w:r>
      <w:r>
        <w:t>金属棒进入</w:t>
      </w:r>
      <w:r>
        <w:t>B</w:t>
      </w:r>
      <w:r>
        <w:rPr>
          <w:vertAlign w:val="subscript"/>
        </w:rPr>
        <w:t>2</w:t>
      </w:r>
      <w:r>
        <w:t>区域后仍将保持匀速下滑</w:t>
      </w:r>
      <w:r>
        <w:br/>
        <w:t xml:space="preserve">C. </w:t>
      </w:r>
      <w:r>
        <w:t>若</w:t>
      </w:r>
      <w:r>
        <w:t>B</w:t>
      </w:r>
      <w:r>
        <w:rPr>
          <w:vertAlign w:val="subscript"/>
        </w:rPr>
        <w:t>2</w:t>
      </w:r>
      <w:r>
        <w:rPr>
          <w:rFonts w:hint="eastAsia"/>
        </w:rPr>
        <w:t>&lt;</w:t>
      </w:r>
      <w:r>
        <w:t>B</w:t>
      </w:r>
      <w:r>
        <w:rPr>
          <w:vertAlign w:val="subscript"/>
        </w:rPr>
        <w:t>1</w:t>
      </w:r>
      <w:r>
        <w:rPr>
          <w:rFonts w:hint="eastAsia"/>
        </w:rPr>
        <w:t>，</w:t>
      </w:r>
      <w:r>
        <w:t>金属棒进入</w:t>
      </w:r>
      <w:r>
        <w:t>B</w:t>
      </w:r>
      <w:r>
        <w:rPr>
          <w:vertAlign w:val="subscript"/>
        </w:rPr>
        <w:t>2</w:t>
      </w:r>
      <w:r>
        <w:t>区域后可能先加速后匀速下滑</w:t>
      </w:r>
      <w:r>
        <w:br/>
        <w:t xml:space="preserve">D. </w:t>
      </w:r>
      <w:r>
        <w:t>若</w:t>
      </w:r>
      <w:r>
        <w:t>B</w:t>
      </w:r>
      <w:r>
        <w:rPr>
          <w:vertAlign w:val="subscript"/>
        </w:rPr>
        <w:t>2</w:t>
      </w:r>
      <w:r>
        <w:t>&gt;B</w:t>
      </w:r>
      <w:r>
        <w:rPr>
          <w:vertAlign w:val="subscript"/>
        </w:rPr>
        <w:t>1</w:t>
      </w:r>
      <w:r>
        <w:rPr>
          <w:rFonts w:hint="eastAsia"/>
        </w:rPr>
        <w:t>，</w:t>
      </w:r>
      <w:r>
        <w:t>金属棒进入</w:t>
      </w:r>
      <w:r>
        <w:t>B</w:t>
      </w:r>
      <w:r>
        <w:rPr>
          <w:vertAlign w:val="subscript"/>
        </w:rPr>
        <w:t>2</w:t>
      </w:r>
      <w:r>
        <w:t>区域后可能先减速后匀速下滑</w:t>
      </w:r>
    </w:p>
    <w:p w:rsidR="00D73442" w:rsidRDefault="00D73442"/>
    <w:p w:rsidR="00D73442" w:rsidRDefault="00942AC7">
      <w:r>
        <w:rPr>
          <w:rFonts w:hint="eastAsia"/>
        </w:rPr>
        <w:t>8</w:t>
      </w:r>
      <w:r>
        <w:rPr>
          <w:rFonts w:hint="eastAsia"/>
        </w:rPr>
        <w:t>、</w:t>
      </w:r>
      <w:r>
        <w:t>一个矩形线圈匀速地从无磁场的空间先进入磁感应强度为</w:t>
      </w:r>
      <w:r>
        <w:t>B</w:t>
      </w:r>
      <w:r>
        <w:rPr>
          <w:vertAlign w:val="subscript"/>
        </w:rPr>
        <w:t>1</w:t>
      </w:r>
      <w:r>
        <w:t>的匀强磁场，然后再进入磁感应强度为</w:t>
      </w:r>
      <w:r>
        <w:t>B</w:t>
      </w:r>
      <w:r>
        <w:rPr>
          <w:vertAlign w:val="subscript"/>
        </w:rPr>
        <w:t>2</w:t>
      </w:r>
      <w:r>
        <w:t>的匀强磁场，最后进入没有磁场的右边空间，如图所示。若</w:t>
      </w:r>
      <w:r>
        <w:t>B</w:t>
      </w:r>
      <w:r>
        <w:rPr>
          <w:vertAlign w:val="subscript"/>
        </w:rPr>
        <w:t>1</w:t>
      </w:r>
      <w:r>
        <w:t>=2B</w:t>
      </w:r>
      <w:r>
        <w:rPr>
          <w:vertAlign w:val="subscript"/>
        </w:rPr>
        <w:t>2</w:t>
      </w:r>
      <w:r>
        <w:t>，方向均始终和线圈平面垂直，则在下图所示图中能定性表示线圈中感应电流</w:t>
      </w:r>
      <w:proofErr w:type="spellStart"/>
      <w:r>
        <w:t>i</w:t>
      </w:r>
      <w:proofErr w:type="spellEnd"/>
      <w:r>
        <w:t>随时间</w:t>
      </w:r>
      <w:r>
        <w:t>t</w:t>
      </w:r>
      <w:r>
        <w:t>变化关系的是</w:t>
      </w:r>
      <w:r>
        <w:t>(</w:t>
      </w:r>
      <w:r>
        <w:t>电流以逆时针</w:t>
      </w:r>
      <w:r>
        <w:t>方向为正</w:t>
      </w:r>
      <w:r>
        <w:t>)</w:t>
      </w:r>
      <w:r>
        <w:t>（</w:t>
      </w:r>
      <w:r>
        <w:t> </w:t>
      </w:r>
      <w:r>
        <w:t>）</w:t>
      </w:r>
    </w:p>
    <w:p w:rsidR="00D73442" w:rsidRDefault="00942AC7">
      <w:r>
        <w:rPr>
          <w:noProof/>
        </w:rPr>
        <w:drawing>
          <wp:inline distT="0" distB="0" distL="114300" distR="114300">
            <wp:extent cx="1400175" cy="1152525"/>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3"/>
                    <a:stretch>
                      <a:fillRect/>
                    </a:stretch>
                  </pic:blipFill>
                  <pic:spPr>
                    <a:xfrm>
                      <a:off x="0" y="0"/>
                      <a:ext cx="1400175" cy="1152525"/>
                    </a:xfrm>
                    <a:prstGeom prst="rect">
                      <a:avLst/>
                    </a:prstGeom>
                    <a:noFill/>
                    <a:ln w="9525">
                      <a:noFill/>
                    </a:ln>
                  </pic:spPr>
                </pic:pic>
              </a:graphicData>
            </a:graphic>
          </wp:inline>
        </w:drawing>
      </w:r>
    </w:p>
    <w:tbl>
      <w:tblPr>
        <w:tblStyle w:val="a6"/>
        <w:tblW w:w="8522" w:type="dxa"/>
        <w:tblBorders>
          <w:top w:val="nil"/>
          <w:left w:val="nil"/>
          <w:bottom w:val="nil"/>
          <w:right w:val="nil"/>
          <w:insideH w:val="nil"/>
          <w:insideV w:val="nil"/>
        </w:tblBorders>
        <w:tblLayout w:type="fixed"/>
        <w:tblLook w:val="04A0" w:firstRow="1" w:lastRow="0" w:firstColumn="1" w:lastColumn="0" w:noHBand="0" w:noVBand="1"/>
      </w:tblPr>
      <w:tblGrid>
        <w:gridCol w:w="361"/>
        <w:gridCol w:w="1761"/>
        <w:gridCol w:w="350"/>
        <w:gridCol w:w="1761"/>
        <w:gridCol w:w="350"/>
        <w:gridCol w:w="1789"/>
        <w:gridCol w:w="361"/>
        <w:gridCol w:w="1789"/>
      </w:tblGrid>
      <w:tr w:rsidR="00D73442">
        <w:tc>
          <w:tcPr>
            <w:tcW w:w="361" w:type="dxa"/>
            <w:tcBorders>
              <w:tl2br w:val="nil"/>
              <w:tr2bl w:val="nil"/>
            </w:tcBorders>
            <w:vAlign w:val="center"/>
          </w:tcPr>
          <w:p w:rsidR="00D73442" w:rsidRDefault="00942AC7">
            <w:pPr>
              <w:jc w:val="center"/>
            </w:pPr>
            <w:r>
              <w:t>A</w:t>
            </w:r>
          </w:p>
        </w:tc>
        <w:tc>
          <w:tcPr>
            <w:tcW w:w="1761" w:type="dxa"/>
            <w:tcBorders>
              <w:tl2br w:val="nil"/>
              <w:tr2bl w:val="nil"/>
            </w:tcBorders>
            <w:vAlign w:val="center"/>
          </w:tcPr>
          <w:p w:rsidR="00D73442" w:rsidRDefault="00942AC7">
            <w:pPr>
              <w:jc w:val="center"/>
            </w:pPr>
            <w:r>
              <w:rPr>
                <w:noProof/>
              </w:rPr>
              <w:drawing>
                <wp:inline distT="0" distB="0" distL="114300" distR="114300">
                  <wp:extent cx="1028700" cy="981075"/>
                  <wp:effectExtent l="0" t="0" r="0" b="0"/>
                  <wp:docPr id="9"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7"/>
                          <pic:cNvPicPr>
                            <a:picLocks noChangeAspect="1"/>
                          </pic:cNvPicPr>
                        </pic:nvPicPr>
                        <pic:blipFill>
                          <a:blip r:embed="rId14"/>
                          <a:stretch>
                            <a:fillRect/>
                          </a:stretch>
                        </pic:blipFill>
                        <pic:spPr>
                          <a:xfrm>
                            <a:off x="0" y="0"/>
                            <a:ext cx="1028700" cy="981075"/>
                          </a:xfrm>
                          <a:prstGeom prst="rect">
                            <a:avLst/>
                          </a:prstGeom>
                          <a:noFill/>
                          <a:ln w="9525">
                            <a:noFill/>
                          </a:ln>
                        </pic:spPr>
                      </pic:pic>
                    </a:graphicData>
                  </a:graphic>
                </wp:inline>
              </w:drawing>
            </w:r>
          </w:p>
        </w:tc>
        <w:tc>
          <w:tcPr>
            <w:tcW w:w="350" w:type="dxa"/>
            <w:tcBorders>
              <w:tl2br w:val="nil"/>
              <w:tr2bl w:val="nil"/>
            </w:tcBorders>
            <w:vAlign w:val="center"/>
          </w:tcPr>
          <w:p w:rsidR="00D73442" w:rsidRDefault="00942AC7">
            <w:pPr>
              <w:jc w:val="center"/>
            </w:pPr>
            <w:r>
              <w:t>B</w:t>
            </w:r>
          </w:p>
        </w:tc>
        <w:tc>
          <w:tcPr>
            <w:tcW w:w="1761" w:type="dxa"/>
            <w:tcBorders>
              <w:tl2br w:val="nil"/>
              <w:tr2bl w:val="nil"/>
            </w:tcBorders>
            <w:vAlign w:val="center"/>
          </w:tcPr>
          <w:p w:rsidR="00D73442" w:rsidRDefault="00942AC7">
            <w:pPr>
              <w:jc w:val="center"/>
            </w:pPr>
            <w:r>
              <w:rPr>
                <w:noProof/>
              </w:rPr>
              <w:drawing>
                <wp:inline distT="0" distB="0" distL="114300" distR="114300">
                  <wp:extent cx="1028700" cy="981075"/>
                  <wp:effectExtent l="0" t="0" r="0" b="0"/>
                  <wp:docPr id="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8"/>
                          <pic:cNvPicPr>
                            <a:picLocks noChangeAspect="1"/>
                          </pic:cNvPicPr>
                        </pic:nvPicPr>
                        <pic:blipFill>
                          <a:blip r:embed="rId15"/>
                          <a:stretch>
                            <a:fillRect/>
                          </a:stretch>
                        </pic:blipFill>
                        <pic:spPr>
                          <a:xfrm>
                            <a:off x="0" y="0"/>
                            <a:ext cx="1028700" cy="981075"/>
                          </a:xfrm>
                          <a:prstGeom prst="rect">
                            <a:avLst/>
                          </a:prstGeom>
                          <a:noFill/>
                          <a:ln w="9525">
                            <a:noFill/>
                          </a:ln>
                        </pic:spPr>
                      </pic:pic>
                    </a:graphicData>
                  </a:graphic>
                </wp:inline>
              </w:drawing>
            </w:r>
          </w:p>
        </w:tc>
        <w:tc>
          <w:tcPr>
            <w:tcW w:w="350" w:type="dxa"/>
            <w:tcBorders>
              <w:tl2br w:val="nil"/>
              <w:tr2bl w:val="nil"/>
            </w:tcBorders>
            <w:vAlign w:val="center"/>
          </w:tcPr>
          <w:p w:rsidR="00D73442" w:rsidRDefault="00942AC7">
            <w:pPr>
              <w:jc w:val="center"/>
            </w:pPr>
            <w:r>
              <w:t>C</w:t>
            </w:r>
          </w:p>
        </w:tc>
        <w:tc>
          <w:tcPr>
            <w:tcW w:w="1789" w:type="dxa"/>
            <w:tcBorders>
              <w:tl2br w:val="nil"/>
              <w:tr2bl w:val="nil"/>
            </w:tcBorders>
            <w:vAlign w:val="center"/>
          </w:tcPr>
          <w:p w:rsidR="00D73442" w:rsidRDefault="00942AC7">
            <w:pPr>
              <w:jc w:val="center"/>
            </w:pPr>
            <w:r>
              <w:rPr>
                <w:noProof/>
              </w:rPr>
              <w:drawing>
                <wp:inline distT="0" distB="0" distL="114300" distR="114300">
                  <wp:extent cx="1047750" cy="962025"/>
                  <wp:effectExtent l="0" t="0" r="0" b="0"/>
                  <wp:docPr id="6"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9"/>
                          <pic:cNvPicPr>
                            <a:picLocks noChangeAspect="1"/>
                          </pic:cNvPicPr>
                        </pic:nvPicPr>
                        <pic:blipFill>
                          <a:blip r:embed="rId16"/>
                          <a:stretch>
                            <a:fillRect/>
                          </a:stretch>
                        </pic:blipFill>
                        <pic:spPr>
                          <a:xfrm>
                            <a:off x="0" y="0"/>
                            <a:ext cx="1047750" cy="962025"/>
                          </a:xfrm>
                          <a:prstGeom prst="rect">
                            <a:avLst/>
                          </a:prstGeom>
                          <a:noFill/>
                          <a:ln w="9525">
                            <a:noFill/>
                          </a:ln>
                        </pic:spPr>
                      </pic:pic>
                    </a:graphicData>
                  </a:graphic>
                </wp:inline>
              </w:drawing>
            </w:r>
          </w:p>
        </w:tc>
        <w:tc>
          <w:tcPr>
            <w:tcW w:w="361" w:type="dxa"/>
            <w:tcBorders>
              <w:tl2br w:val="nil"/>
              <w:tr2bl w:val="nil"/>
            </w:tcBorders>
            <w:vAlign w:val="center"/>
          </w:tcPr>
          <w:p w:rsidR="00D73442" w:rsidRDefault="00942AC7">
            <w:pPr>
              <w:jc w:val="center"/>
            </w:pPr>
            <w:r>
              <w:t>D</w:t>
            </w:r>
          </w:p>
        </w:tc>
        <w:tc>
          <w:tcPr>
            <w:tcW w:w="1789" w:type="dxa"/>
            <w:tcBorders>
              <w:tl2br w:val="nil"/>
              <w:tr2bl w:val="nil"/>
            </w:tcBorders>
            <w:vAlign w:val="center"/>
          </w:tcPr>
          <w:p w:rsidR="00D73442" w:rsidRDefault="00942AC7">
            <w:pPr>
              <w:jc w:val="center"/>
            </w:pPr>
            <w:r>
              <w:rPr>
                <w:noProof/>
              </w:rPr>
              <w:drawing>
                <wp:inline distT="0" distB="0" distL="114300" distR="114300">
                  <wp:extent cx="1047750" cy="981075"/>
                  <wp:effectExtent l="0" t="0" r="0" b="0"/>
                  <wp:docPr id="8"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0"/>
                          <pic:cNvPicPr>
                            <a:picLocks noChangeAspect="1"/>
                          </pic:cNvPicPr>
                        </pic:nvPicPr>
                        <pic:blipFill>
                          <a:blip r:embed="rId17"/>
                          <a:stretch>
                            <a:fillRect/>
                          </a:stretch>
                        </pic:blipFill>
                        <pic:spPr>
                          <a:xfrm>
                            <a:off x="0" y="0"/>
                            <a:ext cx="1047750" cy="981075"/>
                          </a:xfrm>
                          <a:prstGeom prst="rect">
                            <a:avLst/>
                          </a:prstGeom>
                          <a:noFill/>
                          <a:ln w="9525">
                            <a:noFill/>
                          </a:ln>
                        </pic:spPr>
                      </pic:pic>
                    </a:graphicData>
                  </a:graphic>
                </wp:inline>
              </w:drawing>
            </w:r>
          </w:p>
        </w:tc>
      </w:tr>
    </w:tbl>
    <w:p w:rsidR="00D73442" w:rsidRDefault="00942AC7">
      <w:pPr>
        <w:jc w:val="left"/>
      </w:pPr>
      <w:r>
        <w:br/>
      </w:r>
      <w:r>
        <w:rPr>
          <w:rFonts w:hint="eastAsia"/>
        </w:rPr>
        <w:t>9</w:t>
      </w:r>
      <w:r>
        <w:rPr>
          <w:rFonts w:hint="eastAsia"/>
        </w:rPr>
        <w:t>、</w:t>
      </w:r>
      <w:r>
        <w:t>如图</w:t>
      </w:r>
      <w:r>
        <w:t>1</w:t>
      </w:r>
      <w:r>
        <w:t>所示，两个闭合圆形线圈</w:t>
      </w:r>
      <w:r>
        <w:t>A</w:t>
      </w:r>
      <w:r>
        <w:t>、</w:t>
      </w:r>
      <w:r>
        <w:t>B</w:t>
      </w:r>
      <w:r>
        <w:t>的圆心重合，放在同一水平面内，线圈</w:t>
      </w:r>
      <w:r>
        <w:t>B</w:t>
      </w:r>
      <w:r>
        <w:t>中通以如图</w:t>
      </w:r>
      <w:r>
        <w:t>2</w:t>
      </w:r>
      <w:r>
        <w:t>所示的交变电流，设</w:t>
      </w:r>
      <w:r>
        <w:t>t=0</w:t>
      </w:r>
      <w:r>
        <w:t>时电流沿逆时针方向（图中箭头所示）．对于线圈</w:t>
      </w:r>
      <w:r>
        <w:t>A</w:t>
      </w:r>
      <w:r>
        <w:t>在</w:t>
      </w:r>
      <w:r>
        <w:t>t</w:t>
      </w:r>
      <w:r>
        <w:rPr>
          <w:vertAlign w:val="subscript"/>
        </w:rPr>
        <w:t>1</w:t>
      </w:r>
      <w:r>
        <w:t>～</w:t>
      </w:r>
      <w:r>
        <w:t>t</w:t>
      </w:r>
      <w:r>
        <w:rPr>
          <w:vertAlign w:val="subscript"/>
        </w:rPr>
        <w:t>2</w:t>
      </w:r>
      <w:r>
        <w:t>时间内的下列说法中正确的是（</w:t>
      </w:r>
      <w:r>
        <w:t> </w:t>
      </w:r>
      <w:r>
        <w:t>）</w:t>
      </w:r>
      <w:r>
        <w:rPr>
          <w:noProof/>
        </w:rPr>
        <w:lastRenderedPageBreak/>
        <w:drawing>
          <wp:inline distT="0" distB="0" distL="114300" distR="114300">
            <wp:extent cx="3848100" cy="1295400"/>
            <wp:effectExtent l="0" t="0" r="0"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8"/>
                    <a:stretch>
                      <a:fillRect/>
                    </a:stretch>
                  </pic:blipFill>
                  <pic:spPr>
                    <a:xfrm>
                      <a:off x="0" y="0"/>
                      <a:ext cx="3848100" cy="1295400"/>
                    </a:xfrm>
                    <a:prstGeom prst="rect">
                      <a:avLst/>
                    </a:prstGeom>
                    <a:noFill/>
                    <a:ln w="9525">
                      <a:noFill/>
                    </a:ln>
                  </pic:spPr>
                </pic:pic>
              </a:graphicData>
            </a:graphic>
          </wp:inline>
        </w:drawing>
      </w:r>
      <w:r>
        <w:br/>
        <w:t xml:space="preserve">A. </w:t>
      </w:r>
      <w:r>
        <w:t>有顺时针方向的电流，且有扩张的趋势</w:t>
      </w:r>
      <w:r>
        <w:br/>
        <w:t xml:space="preserve">B. </w:t>
      </w:r>
      <w:r>
        <w:t>有顺时针方向的电流，且有收缩的趋势</w:t>
      </w:r>
      <w:r>
        <w:br/>
        <w:t xml:space="preserve">C. </w:t>
      </w:r>
      <w:r>
        <w:t>有逆时针方向的电流，且有扩张的趋势</w:t>
      </w:r>
      <w:r>
        <w:br/>
        <w:t xml:space="preserve">D. </w:t>
      </w:r>
      <w:r>
        <w:t>有逆时针方向的电流，且有收缩的趋势</w:t>
      </w:r>
      <w:r>
        <w:br/>
        <w:t>. </w:t>
      </w:r>
      <w:r>
        <w:br/>
      </w:r>
      <w:r>
        <w:rPr>
          <w:rFonts w:hint="eastAsia"/>
        </w:rPr>
        <w:t>10</w:t>
      </w:r>
      <w:r>
        <w:rPr>
          <w:rFonts w:hint="eastAsia"/>
        </w:rPr>
        <w:t>、</w:t>
      </w:r>
      <w:r>
        <w:t>如图所示电路中</w:t>
      </w:r>
      <w:r>
        <w:rPr>
          <w:rFonts w:hint="eastAsia"/>
        </w:rPr>
        <w:t>，</w:t>
      </w:r>
      <w:r>
        <w:t>三只灯泡原来都正常发光</w:t>
      </w:r>
      <w:r>
        <w:rPr>
          <w:rFonts w:hint="eastAsia"/>
        </w:rPr>
        <w:t>，</w:t>
      </w:r>
      <w:r>
        <w:t>当滑动变阻器的滑动触头</w:t>
      </w:r>
      <w:r>
        <w:t>P</w:t>
      </w:r>
      <w:r>
        <w:t>向右移动时</w:t>
      </w:r>
      <w:r>
        <w:rPr>
          <w:rFonts w:hint="eastAsia"/>
        </w:rPr>
        <w:t>，</w:t>
      </w:r>
      <w:r>
        <w:t>下面判断正确的是（</w:t>
      </w:r>
      <w:r>
        <w:t> </w:t>
      </w:r>
      <w:r>
        <w:t>）</w:t>
      </w:r>
    </w:p>
    <w:p w:rsidR="00D73442" w:rsidRDefault="00942AC7">
      <w:r>
        <w:rPr>
          <w:noProof/>
        </w:rPr>
        <w:drawing>
          <wp:anchor distT="0" distB="0" distL="114300" distR="114300" simplePos="0" relativeHeight="251661312" behindDoc="0" locked="0" layoutInCell="1" allowOverlap="1">
            <wp:simplePos x="0" y="0"/>
            <wp:positionH relativeFrom="column">
              <wp:posOffset>3660775</wp:posOffset>
            </wp:positionH>
            <wp:positionV relativeFrom="paragraph">
              <wp:posOffset>111760</wp:posOffset>
            </wp:positionV>
            <wp:extent cx="1371600" cy="971550"/>
            <wp:effectExtent l="0" t="0" r="0" b="0"/>
            <wp:wrapSquare wrapText="bothSides"/>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9"/>
                    <a:stretch>
                      <a:fillRect/>
                    </a:stretch>
                  </pic:blipFill>
                  <pic:spPr>
                    <a:xfrm>
                      <a:off x="0" y="0"/>
                      <a:ext cx="1371600" cy="971550"/>
                    </a:xfrm>
                    <a:prstGeom prst="rect">
                      <a:avLst/>
                    </a:prstGeom>
                    <a:noFill/>
                    <a:ln w="9525">
                      <a:noFill/>
                    </a:ln>
                  </pic:spPr>
                </pic:pic>
              </a:graphicData>
            </a:graphic>
          </wp:anchor>
        </w:drawing>
      </w:r>
      <w:r>
        <w:t>A. L</w:t>
      </w:r>
      <w:r>
        <w:rPr>
          <w:vertAlign w:val="subscript"/>
        </w:rPr>
        <w:t>1</w:t>
      </w:r>
      <w:r>
        <w:t>变暗</w:t>
      </w:r>
      <w:r>
        <w:rPr>
          <w:rFonts w:hint="eastAsia"/>
        </w:rPr>
        <w:t>，</w:t>
      </w:r>
      <w:r>
        <w:t>L</w:t>
      </w:r>
      <w:r>
        <w:rPr>
          <w:vertAlign w:val="subscript"/>
        </w:rPr>
        <w:t>2</w:t>
      </w:r>
      <w:r>
        <w:t>和</w:t>
      </w:r>
      <w:r>
        <w:t>L</w:t>
      </w:r>
      <w:r>
        <w:rPr>
          <w:vertAlign w:val="subscript"/>
        </w:rPr>
        <w:t>3</w:t>
      </w:r>
      <w:r>
        <w:t>变亮</w:t>
      </w:r>
      <w:r>
        <w:br/>
        <w:t>B. L</w:t>
      </w:r>
      <w:r>
        <w:rPr>
          <w:vertAlign w:val="subscript"/>
        </w:rPr>
        <w:t>1</w:t>
      </w:r>
      <w:r>
        <w:t>变暗</w:t>
      </w:r>
      <w:r>
        <w:rPr>
          <w:rFonts w:hint="eastAsia"/>
        </w:rPr>
        <w:t>，</w:t>
      </w:r>
      <w:r>
        <w:t>L</w:t>
      </w:r>
      <w:r>
        <w:rPr>
          <w:vertAlign w:val="subscript"/>
        </w:rPr>
        <w:t>2</w:t>
      </w:r>
      <w:r>
        <w:t>变亮</w:t>
      </w:r>
      <w:proofErr w:type="gramStart"/>
      <w:r>
        <w:t>,L</w:t>
      </w:r>
      <w:r>
        <w:rPr>
          <w:vertAlign w:val="subscript"/>
        </w:rPr>
        <w:t>3</w:t>
      </w:r>
      <w:r>
        <w:t>亮度不变</w:t>
      </w:r>
      <w:proofErr w:type="gramEnd"/>
      <w:r>
        <w:br/>
        <w:t>C. L</w:t>
      </w:r>
      <w:r>
        <w:rPr>
          <w:vertAlign w:val="subscript"/>
        </w:rPr>
        <w:t>1</w:t>
      </w:r>
      <w:r>
        <w:t>中电流变值大于</w:t>
      </w:r>
      <w:r>
        <w:t>L</w:t>
      </w:r>
      <w:r>
        <w:rPr>
          <w:vertAlign w:val="subscript"/>
        </w:rPr>
        <w:t>3</w:t>
      </w:r>
      <w:r>
        <w:t>中电流变化值</w:t>
      </w:r>
      <w:r>
        <w:br/>
        <w:t>D. </w:t>
      </w:r>
      <w:proofErr w:type="spellStart"/>
      <w:r>
        <w:t>L</w:t>
      </w:r>
      <w:r>
        <w:rPr>
          <w:vertAlign w:val="subscript"/>
        </w:rPr>
        <w:t>l</w:t>
      </w:r>
      <w:proofErr w:type="spellEnd"/>
      <w:r>
        <w:t>上电压变化值小于</w:t>
      </w:r>
      <w:r>
        <w:t>L</w:t>
      </w:r>
      <w:r>
        <w:rPr>
          <w:vertAlign w:val="subscript"/>
        </w:rPr>
        <w:t>2</w:t>
      </w:r>
      <w:r>
        <w:t>上的电压变化值</w:t>
      </w:r>
    </w:p>
    <w:p w:rsidR="00D73442" w:rsidRDefault="00D73442"/>
    <w:p w:rsidR="00D73442" w:rsidRDefault="00942AC7">
      <w:r>
        <w:rPr>
          <w:rFonts w:hint="eastAsia"/>
        </w:rPr>
        <w:t>11</w:t>
      </w:r>
      <w:r>
        <w:rPr>
          <w:rFonts w:hint="eastAsia"/>
        </w:rPr>
        <w:t>、</w:t>
      </w:r>
      <w:r>
        <w:t>光滑曲面与竖直平面的交线是抛物线</w:t>
      </w:r>
      <w:r>
        <w:t>,</w:t>
      </w:r>
      <w:r>
        <w:t>如图所示</w:t>
      </w:r>
      <w:r>
        <w:t>,</w:t>
      </w:r>
      <w:r>
        <w:t>抛物的方程是</w:t>
      </w:r>
      <w:r>
        <w:t>y</w:t>
      </w:r>
      <w:r>
        <w:t>=x</w:t>
      </w:r>
      <w:r>
        <w:rPr>
          <w:vertAlign w:val="superscript"/>
        </w:rPr>
        <w:t>2</w:t>
      </w:r>
      <w:r>
        <w:t>,</w:t>
      </w:r>
      <w:r>
        <w:t>下半部处在一个水平方向的匀强磁场中</w:t>
      </w:r>
      <w:r>
        <w:t>,</w:t>
      </w:r>
      <w:r>
        <w:t>磁场的上边界是</w:t>
      </w:r>
      <w:r>
        <w:t>y=a</w:t>
      </w:r>
      <w:r>
        <w:t>的直线</w:t>
      </w:r>
      <w:r>
        <w:t>(</w:t>
      </w:r>
      <w:r>
        <w:t>图中虚线所示</w:t>
      </w:r>
      <w:r>
        <w:t>),</w:t>
      </w:r>
      <w:r>
        <w:t>一个小金属环从抛物线上</w:t>
      </w:r>
      <w:r>
        <w:t>y=b(b&gt;a)</w:t>
      </w:r>
      <w:r>
        <w:t>处以速度</w:t>
      </w:r>
      <w:r>
        <w:t>v</w:t>
      </w:r>
      <w:r>
        <w:t>沿抛物线下滑</w:t>
      </w:r>
      <w:r>
        <w:t>,</w:t>
      </w:r>
      <w:r>
        <w:t>假设抛物线足够长</w:t>
      </w:r>
      <w:r>
        <w:t>,</w:t>
      </w:r>
      <w:r>
        <w:t>金属环沿抛物线下滑后产生的焦耳热总量（</w:t>
      </w:r>
      <w:r>
        <w:t> </w:t>
      </w:r>
      <w:r>
        <w:t>）</w:t>
      </w:r>
    </w:p>
    <w:p w:rsidR="00D73442" w:rsidRDefault="00942AC7">
      <w:r>
        <w:rPr>
          <w:noProof/>
        </w:rPr>
        <w:drawing>
          <wp:anchor distT="0" distB="0" distL="114300" distR="114300" simplePos="0" relativeHeight="251662336" behindDoc="0" locked="0" layoutInCell="1" allowOverlap="1">
            <wp:simplePos x="0" y="0"/>
            <wp:positionH relativeFrom="column">
              <wp:posOffset>3634105</wp:posOffset>
            </wp:positionH>
            <wp:positionV relativeFrom="paragraph">
              <wp:posOffset>36195</wp:posOffset>
            </wp:positionV>
            <wp:extent cx="1230630" cy="1188720"/>
            <wp:effectExtent l="0" t="0" r="7620" b="1905"/>
            <wp:wrapSquare wrapText="bothSides"/>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20"/>
                    <a:stretch>
                      <a:fillRect/>
                    </a:stretch>
                  </pic:blipFill>
                  <pic:spPr>
                    <a:xfrm>
                      <a:off x="0" y="0"/>
                      <a:ext cx="1230630" cy="1188720"/>
                    </a:xfrm>
                    <a:prstGeom prst="rect">
                      <a:avLst/>
                    </a:prstGeom>
                    <a:noFill/>
                    <a:ln w="9525">
                      <a:noFill/>
                    </a:ln>
                  </pic:spPr>
                </pic:pic>
              </a:graphicData>
            </a:graphic>
          </wp:anchor>
        </w:drawing>
      </w:r>
      <w:r>
        <w:t>A. </w:t>
      </w:r>
      <w:proofErr w:type="spellStart"/>
      <w:r>
        <w:t>mgb</w:t>
      </w:r>
      <w:proofErr w:type="spellEnd"/>
      <w:r>
        <w:br/>
        <w:t>B. </w:t>
      </w:r>
      <w:r>
        <w:rPr>
          <w:position w:val="-24"/>
        </w:rPr>
        <w:object w:dxaOrig="639" w:dyaOrig="620">
          <v:shape id="_x0000_i1025" type="#_x0000_t75" style="width:31.7pt;height:31.15pt" o:ole="">
            <v:imagedata r:id="rId21" o:title=""/>
          </v:shape>
          <o:OLEObject Type="Embed" ProgID="Equation.3" ShapeID="_x0000_i1025" DrawAspect="Content" ObjectID="_1629117236" r:id="rId22"/>
        </w:object>
      </w:r>
      <w:r>
        <w:br/>
        <w:t>C. </w:t>
      </w:r>
      <w:proofErr w:type="gramStart"/>
      <w:r>
        <w:t>mg(</w:t>
      </w:r>
      <w:proofErr w:type="gramEnd"/>
      <w:r>
        <w:t>b−a)</w:t>
      </w:r>
      <w:r>
        <w:br/>
        <w:t>D. mg(b−a)+</w:t>
      </w:r>
      <w:r>
        <w:rPr>
          <w:position w:val="-24"/>
        </w:rPr>
        <w:object w:dxaOrig="639" w:dyaOrig="620">
          <v:shape id="_x0000_i1026" type="#_x0000_t75" style="width:31.7pt;height:31.15pt" o:ole="">
            <v:imagedata r:id="rId21" o:title=""/>
          </v:shape>
          <o:OLEObject Type="Embed" ProgID="Equation.3" ShapeID="_x0000_i1026" DrawAspect="Content" ObjectID="_1629117237" r:id="rId23"/>
        </w:object>
      </w:r>
    </w:p>
    <w:p w:rsidR="00D73442" w:rsidRDefault="00D73442"/>
    <w:p w:rsidR="00D73442" w:rsidRDefault="00942AC7">
      <w:r>
        <w:rPr>
          <w:rFonts w:hint="eastAsia"/>
        </w:rPr>
        <w:t>12</w:t>
      </w:r>
      <w:r>
        <w:rPr>
          <w:rFonts w:hint="eastAsia"/>
        </w:rPr>
        <w:t>、一灯的额定功率为</w:t>
      </w:r>
      <w:r>
        <w:t> </w:t>
      </w:r>
      <w:r>
        <w:t>P</w:t>
      </w:r>
      <w:r>
        <w:rPr>
          <w:rFonts w:hint="eastAsia"/>
        </w:rPr>
        <w:t> </w:t>
      </w:r>
      <w:r>
        <w:rPr>
          <w:rFonts w:hint="eastAsia"/>
        </w:rPr>
        <w:t>，额定电压为</w:t>
      </w:r>
      <w:r>
        <w:t> U</w:t>
      </w:r>
      <w:r>
        <w:rPr>
          <w:rFonts w:hint="eastAsia"/>
        </w:rPr>
        <w:t> </w:t>
      </w:r>
      <w:r>
        <w:rPr>
          <w:rFonts w:hint="eastAsia"/>
        </w:rPr>
        <w:t>，若将灯接在电动势等于</w:t>
      </w:r>
      <w:r>
        <w:t> U</w:t>
      </w:r>
      <w:r>
        <w:rPr>
          <w:rFonts w:hint="eastAsia"/>
        </w:rPr>
        <w:t> </w:t>
      </w:r>
      <w:r>
        <w:rPr>
          <w:rFonts w:hint="eastAsia"/>
        </w:rPr>
        <w:t>的电源上，这时灯的</w:t>
      </w:r>
      <w:r>
        <w:rPr>
          <w:rFonts w:hint="eastAsia"/>
        </w:rPr>
        <w:lastRenderedPageBreak/>
        <w:t>实际功率为</w:t>
      </w:r>
      <w:r>
        <w:t> </w:t>
      </w:r>
      <w:r>
        <w:rPr>
          <w:rFonts w:hint="eastAsia"/>
        </w:rPr>
        <w:t>0.</w:t>
      </w:r>
      <w:r>
        <w:t> 64 P</w:t>
      </w:r>
      <w:r>
        <w:rPr>
          <w:rFonts w:hint="eastAsia"/>
        </w:rPr>
        <w:t> </w:t>
      </w:r>
      <w:r>
        <w:rPr>
          <w:rFonts w:hint="eastAsia"/>
        </w:rPr>
        <w:t>。现将四个与它相同的灯并联在该电源上，则每个灯的实际功率为</w:t>
      </w:r>
      <w:r>
        <w:t> </w:t>
      </w:r>
      <w:r>
        <w:t>（</w:t>
      </w:r>
      <w:r>
        <w:t> </w:t>
      </w:r>
      <w:r>
        <w:t>）</w:t>
      </w:r>
    </w:p>
    <w:p w:rsidR="00D73442" w:rsidRDefault="00942AC7">
      <w:proofErr w:type="gramStart"/>
      <w:r>
        <w:t>A</w:t>
      </w:r>
      <w:r>
        <w:rPr>
          <w:rFonts w:hint="eastAsia"/>
        </w:rPr>
        <w:t> </w:t>
      </w:r>
      <w:r>
        <w:rPr>
          <w:rFonts w:hint="eastAsia"/>
        </w:rPr>
        <w:t>.</w:t>
      </w:r>
      <w:proofErr w:type="gramEnd"/>
      <w:r>
        <w:rPr>
          <w:rFonts w:hint="eastAsia"/>
        </w:rPr>
        <w:t xml:space="preserve"> </w:t>
      </w:r>
      <w:r>
        <w:t> 0</w:t>
      </w:r>
      <w:r>
        <w:rPr>
          <w:rFonts w:hint="eastAsia"/>
        </w:rPr>
        <w:t>.</w:t>
      </w:r>
      <w:r>
        <w:t>64 P</w:t>
      </w:r>
      <w:r>
        <w:rPr>
          <w:rFonts w:hint="eastAsia"/>
        </w:rPr>
        <w:t> </w:t>
      </w:r>
      <w:r>
        <w:rPr>
          <w:rFonts w:hint="eastAsia"/>
        </w:rPr>
        <w:t xml:space="preserve">    </w:t>
      </w:r>
      <w:proofErr w:type="gramStart"/>
      <w:r>
        <w:t>B</w:t>
      </w:r>
      <w:r>
        <w:rPr>
          <w:rFonts w:hint="eastAsia"/>
        </w:rPr>
        <w:t> </w:t>
      </w:r>
      <w:r>
        <w:rPr>
          <w:rFonts w:hint="eastAsia"/>
        </w:rPr>
        <w:t>.</w:t>
      </w:r>
      <w:r>
        <w:t> </w:t>
      </w:r>
      <w:proofErr w:type="gramEnd"/>
      <w:r>
        <w:t>0</w:t>
      </w:r>
      <w:r>
        <w:rPr>
          <w:rFonts w:hint="eastAsia"/>
        </w:rPr>
        <w:t> </w:t>
      </w:r>
      <w:r>
        <w:rPr>
          <w:rFonts w:hint="eastAsia"/>
        </w:rPr>
        <w:t>.</w:t>
      </w:r>
      <w:r>
        <w:t>32 P</w:t>
      </w:r>
      <w:r>
        <w:rPr>
          <w:rFonts w:hint="eastAsia"/>
        </w:rPr>
        <w:t> </w:t>
      </w:r>
      <w:r>
        <w:rPr>
          <w:rFonts w:hint="eastAsia"/>
        </w:rPr>
        <w:t xml:space="preserve">    </w:t>
      </w:r>
      <w:proofErr w:type="gramStart"/>
      <w:r>
        <w:t>C</w:t>
      </w:r>
      <w:r>
        <w:rPr>
          <w:rFonts w:hint="eastAsia"/>
        </w:rPr>
        <w:t> </w:t>
      </w:r>
      <w:r>
        <w:rPr>
          <w:rFonts w:hint="eastAsia"/>
        </w:rPr>
        <w:t>.</w:t>
      </w:r>
      <w:r>
        <w:t> </w:t>
      </w:r>
      <w:proofErr w:type="gramEnd"/>
      <w:r>
        <w:t>0</w:t>
      </w:r>
      <w:r>
        <w:rPr>
          <w:rFonts w:hint="eastAsia"/>
        </w:rPr>
        <w:t> </w:t>
      </w:r>
      <w:r>
        <w:rPr>
          <w:rFonts w:hint="eastAsia"/>
        </w:rPr>
        <w:t>.</w:t>
      </w:r>
      <w:r>
        <w:t>25 P</w:t>
      </w:r>
      <w:r>
        <w:rPr>
          <w:rFonts w:hint="eastAsia"/>
        </w:rPr>
        <w:t> </w:t>
      </w:r>
      <w:r>
        <w:rPr>
          <w:rFonts w:hint="eastAsia"/>
        </w:rPr>
        <w:t xml:space="preserve">    </w:t>
      </w:r>
      <w:proofErr w:type="gramStart"/>
      <w:r>
        <w:t>D</w:t>
      </w:r>
      <w:r>
        <w:rPr>
          <w:rFonts w:hint="eastAsia"/>
        </w:rPr>
        <w:t> </w:t>
      </w:r>
      <w:r>
        <w:rPr>
          <w:rFonts w:hint="eastAsia"/>
        </w:rPr>
        <w:t>.</w:t>
      </w:r>
      <w:r>
        <w:t> 0</w:t>
      </w:r>
      <w:r>
        <w:rPr>
          <w:rFonts w:hint="eastAsia"/>
        </w:rPr>
        <w:t> </w:t>
      </w:r>
      <w:r>
        <w:rPr>
          <w:rFonts w:hint="eastAsia"/>
        </w:rPr>
        <w:t>.</w:t>
      </w:r>
      <w:r>
        <w:t> </w:t>
      </w:r>
      <w:proofErr w:type="gramEnd"/>
      <w:r>
        <w:t>16 P</w:t>
      </w:r>
      <w:r>
        <w:rPr>
          <w:rFonts w:hint="eastAsia"/>
        </w:rPr>
        <w:t> </w:t>
      </w:r>
    </w:p>
    <w:p w:rsidR="00D73442" w:rsidRDefault="00D73442"/>
    <w:p w:rsidR="00D73442" w:rsidRDefault="00942AC7">
      <w:pPr>
        <w:pStyle w:val="2"/>
        <w:numPr>
          <w:ilvl w:val="0"/>
          <w:numId w:val="1"/>
        </w:numPr>
        <w:jc w:val="left"/>
      </w:pPr>
      <w:r>
        <w:rPr>
          <w:rFonts w:hint="eastAsia"/>
        </w:rPr>
        <w:t>填空题</w:t>
      </w:r>
    </w:p>
    <w:p w:rsidR="00D73442" w:rsidRDefault="00942AC7">
      <w:r>
        <w:rPr>
          <w:rFonts w:hint="eastAsia"/>
        </w:rPr>
        <w:t>13</w:t>
      </w:r>
      <w:r>
        <w:rPr>
          <w:rFonts w:hint="eastAsia"/>
        </w:rPr>
        <w:t>、</w:t>
      </w:r>
      <w:r>
        <w:t>如图所示，质量为</w:t>
      </w:r>
      <w:r>
        <w:t>m</w:t>
      </w:r>
      <w:r>
        <w:t>、边长为</w:t>
      </w:r>
      <w:r>
        <w:t>L</w:t>
      </w:r>
      <w:r>
        <w:t>的正方形线圈</w:t>
      </w:r>
      <w:r>
        <w:t>ABCD</w:t>
      </w:r>
      <w:r>
        <w:t>由</w:t>
      </w:r>
      <w:r>
        <w:t>n</w:t>
      </w:r>
      <w:r>
        <w:t>匝导线绕成，导线中通有顺时针方向大小为</w:t>
      </w:r>
      <w:r>
        <w:t>I</w:t>
      </w:r>
      <w:r>
        <w:t>的电流，在</w:t>
      </w:r>
      <w:r>
        <w:t>AB</w:t>
      </w:r>
      <w:r>
        <w:t>边的中点用细线竖直</w:t>
      </w:r>
      <w:proofErr w:type="gramStart"/>
      <w:r>
        <w:t>悬挂于轻杆</w:t>
      </w:r>
      <w:proofErr w:type="gramEnd"/>
      <w:r>
        <w:t>右端，轻杆左端通过竖直的弹簧与地面相连，轻杆可绕杆中央的固定转轴</w:t>
      </w:r>
      <w:r>
        <w:t>O</w:t>
      </w:r>
      <w:r>
        <w:t>在竖直平面内转动。在图中虚线的下方，有与线圈平面垂直的匀强磁场，磁感强度为</w:t>
      </w:r>
      <w:r>
        <w:t>B</w:t>
      </w:r>
      <w:r>
        <w:t>，平衡时，</w:t>
      </w:r>
      <w:r>
        <w:t>CD</w:t>
      </w:r>
      <w:r>
        <w:t>边水平且线圈有一半面积在磁场中，忽略电流</w:t>
      </w:r>
      <w:r>
        <w:t>I</w:t>
      </w:r>
      <w:r>
        <w:t>产生的磁场，穿过线圈的磁通量为</w:t>
      </w:r>
      <w:r>
        <w:t>__</w:t>
      </w:r>
      <w:r>
        <w:rPr>
          <w:rFonts w:hint="eastAsia"/>
        </w:rPr>
        <w:t>___</w:t>
      </w:r>
      <w:r>
        <w:t>_</w:t>
      </w:r>
      <w:r>
        <w:t>；弹簧受到的拉力为</w:t>
      </w:r>
      <w:r>
        <w:t>_</w:t>
      </w:r>
      <w:r>
        <w:rPr>
          <w:rFonts w:hint="eastAsia"/>
        </w:rPr>
        <w:t>____</w:t>
      </w:r>
      <w:r>
        <w:t>__</w:t>
      </w:r>
      <w:r>
        <w:rPr>
          <w:rFonts w:hint="eastAsia"/>
        </w:rPr>
        <w:t>。</w:t>
      </w:r>
    </w:p>
    <w:p w:rsidR="00D73442" w:rsidRDefault="00942AC7">
      <w:r>
        <w:rPr>
          <w:noProof/>
        </w:rPr>
        <w:drawing>
          <wp:inline distT="0" distB="0" distL="114300" distR="114300">
            <wp:extent cx="1781175" cy="1295400"/>
            <wp:effectExtent l="0" t="0" r="0" b="0"/>
            <wp:docPr id="13"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56"/>
                    <pic:cNvPicPr>
                      <a:picLocks noChangeAspect="1"/>
                    </pic:cNvPicPr>
                  </pic:nvPicPr>
                  <pic:blipFill>
                    <a:blip r:embed="rId24"/>
                    <a:stretch>
                      <a:fillRect/>
                    </a:stretch>
                  </pic:blipFill>
                  <pic:spPr>
                    <a:xfrm>
                      <a:off x="0" y="0"/>
                      <a:ext cx="1781175" cy="1295400"/>
                    </a:xfrm>
                    <a:prstGeom prst="rect">
                      <a:avLst/>
                    </a:prstGeom>
                    <a:noFill/>
                    <a:ln w="9525">
                      <a:noFill/>
                    </a:ln>
                  </pic:spPr>
                </pic:pic>
              </a:graphicData>
            </a:graphic>
          </wp:inline>
        </w:drawing>
      </w:r>
    </w:p>
    <w:p w:rsidR="00D73442" w:rsidRDefault="00D73442"/>
    <w:p w:rsidR="00D73442" w:rsidRDefault="00942AC7">
      <w:r>
        <w:rPr>
          <w:rFonts w:hint="eastAsia"/>
        </w:rPr>
        <w:t>14</w:t>
      </w:r>
      <w:r>
        <w:rPr>
          <w:rFonts w:hint="eastAsia"/>
        </w:rPr>
        <w:t>、</w:t>
      </w:r>
      <w:r>
        <w:t>如图所示</w:t>
      </w:r>
      <w:r>
        <w:rPr>
          <w:rFonts w:hint="eastAsia"/>
        </w:rPr>
        <w:t>，</w:t>
      </w:r>
      <w:r>
        <w:t>将一个电荷量为</w:t>
      </w:r>
      <w:r>
        <w:t>q=+3×10</w:t>
      </w:r>
      <w:r>
        <w:rPr>
          <w:sz w:val="22"/>
          <w:szCs w:val="28"/>
          <w:vertAlign w:val="superscript"/>
        </w:rPr>
        <w:t>−</w:t>
      </w:r>
      <w:r>
        <w:rPr>
          <w:sz w:val="22"/>
          <w:szCs w:val="28"/>
          <w:vertAlign w:val="superscript"/>
        </w:rPr>
        <w:t>10</w:t>
      </w:r>
      <w:r>
        <w:t>C</w:t>
      </w:r>
      <w:r>
        <w:t>的点电荷从电场中的</w:t>
      </w:r>
      <w:r>
        <w:t>A</w:t>
      </w:r>
      <w:r>
        <w:t>点移到</w:t>
      </w:r>
      <w:r>
        <w:t>B</w:t>
      </w:r>
      <w:r>
        <w:t>点的过程中</w:t>
      </w:r>
      <w:r>
        <w:rPr>
          <w:rFonts w:hint="eastAsia"/>
        </w:rPr>
        <w:t>，</w:t>
      </w:r>
      <w:r>
        <w:t>克服</w:t>
      </w:r>
      <w:r>
        <w:t>电场力做功</w:t>
      </w:r>
      <w:r>
        <w:t>6×10</w:t>
      </w:r>
      <w:r>
        <w:rPr>
          <w:vertAlign w:val="superscript"/>
        </w:rPr>
        <w:t>−</w:t>
      </w:r>
      <w:r>
        <w:rPr>
          <w:vertAlign w:val="superscript"/>
        </w:rPr>
        <w:t>9</w:t>
      </w:r>
      <w:r>
        <w:t>J</w:t>
      </w:r>
      <w:r>
        <w:rPr>
          <w:rFonts w:hint="eastAsia"/>
        </w:rPr>
        <w:t>。</w:t>
      </w:r>
      <w:r>
        <w:t>已知</w:t>
      </w:r>
      <w:r>
        <w:t>A</w:t>
      </w:r>
      <w:r>
        <w:t>点的电势为</w:t>
      </w:r>
      <w:proofErr w:type="spellStart"/>
      <w:r>
        <w:t>φ</w:t>
      </w:r>
      <w:r>
        <w:rPr>
          <w:vertAlign w:val="subscript"/>
        </w:rPr>
        <w:t>A</w:t>
      </w:r>
      <w:proofErr w:type="spellEnd"/>
      <w:r>
        <w:t>=−4V</w:t>
      </w:r>
      <w:r>
        <w:rPr>
          <w:rFonts w:hint="eastAsia"/>
        </w:rPr>
        <w:t>，</w:t>
      </w:r>
      <w:r>
        <w:t>求</w:t>
      </w:r>
      <w:r>
        <w:t>B</w:t>
      </w:r>
      <w:r>
        <w:t>点的电势</w:t>
      </w:r>
      <w:r>
        <w:rPr>
          <w:rFonts w:hint="eastAsia"/>
        </w:rPr>
        <w:t>为</w:t>
      </w:r>
      <w:r>
        <w:rPr>
          <w:rFonts w:hint="eastAsia"/>
        </w:rPr>
        <w:t>______V</w:t>
      </w:r>
      <w:r>
        <w:rPr>
          <w:rFonts w:hint="eastAsia"/>
        </w:rPr>
        <w:t>。</w:t>
      </w:r>
      <w:r>
        <w:t>电荷在</w:t>
      </w:r>
      <w:r>
        <w:t>B</w:t>
      </w:r>
      <w:r>
        <w:t>点的电势能</w:t>
      </w:r>
      <w:r>
        <w:rPr>
          <w:rFonts w:hint="eastAsia"/>
        </w:rPr>
        <w:t>为</w:t>
      </w:r>
      <w:r>
        <w:rPr>
          <w:rFonts w:hint="eastAsia"/>
        </w:rPr>
        <w:t>______</w:t>
      </w:r>
      <w:r>
        <w:t>。</w:t>
      </w:r>
    </w:p>
    <w:p w:rsidR="00D73442" w:rsidRDefault="00942AC7">
      <w:r>
        <w:rPr>
          <w:noProof/>
        </w:rPr>
        <w:drawing>
          <wp:inline distT="0" distB="0" distL="114300" distR="114300">
            <wp:extent cx="1925955" cy="539750"/>
            <wp:effectExtent l="0" t="0" r="7620" b="3175"/>
            <wp:docPr id="14"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IMG_256"/>
                    <pic:cNvPicPr>
                      <a:picLocks noChangeAspect="1"/>
                    </pic:cNvPicPr>
                  </pic:nvPicPr>
                  <pic:blipFill>
                    <a:blip r:embed="rId25"/>
                    <a:stretch>
                      <a:fillRect/>
                    </a:stretch>
                  </pic:blipFill>
                  <pic:spPr>
                    <a:xfrm>
                      <a:off x="0" y="0"/>
                      <a:ext cx="1925955" cy="539750"/>
                    </a:xfrm>
                    <a:prstGeom prst="rect">
                      <a:avLst/>
                    </a:prstGeom>
                    <a:noFill/>
                    <a:ln w="9525">
                      <a:noFill/>
                    </a:ln>
                  </pic:spPr>
                </pic:pic>
              </a:graphicData>
            </a:graphic>
          </wp:inline>
        </w:drawing>
      </w:r>
    </w:p>
    <w:p w:rsidR="00D73442" w:rsidRDefault="00D73442"/>
    <w:p w:rsidR="00D73442" w:rsidRDefault="00942AC7">
      <w:pPr>
        <w:numPr>
          <w:ilvl w:val="0"/>
          <w:numId w:val="4"/>
        </w:numPr>
      </w:pPr>
      <w:r>
        <w:t>在原子反应堆中抽动液态金属或在医疗器械中抽动血液等导电液体时，由于不允许传动的机械部分与这些液体相接触，常使用一种电磁泵，如图所示为这种电磁泵的结构。将导管放入磁场中，当电流通过导电液体时，这种液体即被驱动，如果导管截面积为</w:t>
      </w:r>
      <w:proofErr w:type="spellStart"/>
      <w:r>
        <w:rPr>
          <w:rFonts w:hint="eastAsia"/>
        </w:rPr>
        <w:t>a</w:t>
      </w:r>
      <w:r>
        <w:t>·h</w:t>
      </w:r>
      <w:proofErr w:type="spellEnd"/>
      <w:r>
        <w:t>，磁场宽度为</w:t>
      </w:r>
      <w:r>
        <w:t>l</w:t>
      </w:r>
      <w:r>
        <w:t>，磁感应强度为</w:t>
      </w:r>
      <w:r>
        <w:t>B</w:t>
      </w:r>
      <w:r>
        <w:t>，液体穿过磁场区域的电流为</w:t>
      </w:r>
      <w:r>
        <w:t>I</w:t>
      </w:r>
      <w:r>
        <w:t>，则</w:t>
      </w:r>
      <w:r>
        <w:rPr>
          <w:rFonts w:hint="eastAsia"/>
        </w:rPr>
        <w:t>液体所受的驱动力为</w:t>
      </w:r>
      <w:r>
        <w:rPr>
          <w:rFonts w:hint="eastAsia"/>
        </w:rPr>
        <w:t>______</w:t>
      </w:r>
      <w:r>
        <w:rPr>
          <w:rFonts w:hint="eastAsia"/>
        </w:rPr>
        <w:t>，</w:t>
      </w:r>
      <w:r>
        <w:rPr>
          <w:rFonts w:hint="eastAsia"/>
        </w:rPr>
        <w:t xml:space="preserve"> </w:t>
      </w:r>
      <w:r>
        <w:t>驱</w:t>
      </w:r>
      <w:r>
        <w:lastRenderedPageBreak/>
        <w:t>动力造成的压强差为</w:t>
      </w:r>
      <w:r>
        <w:rPr>
          <w:rFonts w:hint="eastAsia"/>
        </w:rPr>
        <w:t>______</w:t>
      </w:r>
      <w:r>
        <w:rPr>
          <w:rFonts w:hint="eastAsia"/>
        </w:rPr>
        <w:t>。</w:t>
      </w:r>
    </w:p>
    <w:p w:rsidR="00D73442" w:rsidRDefault="00942AC7">
      <w:r>
        <w:rPr>
          <w:noProof/>
        </w:rPr>
        <w:drawing>
          <wp:inline distT="0" distB="0" distL="114300" distR="114300">
            <wp:extent cx="1076325" cy="800100"/>
            <wp:effectExtent l="0" t="0" r="0" b="0"/>
            <wp:docPr id="1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56"/>
                    <pic:cNvPicPr>
                      <a:picLocks noChangeAspect="1"/>
                    </pic:cNvPicPr>
                  </pic:nvPicPr>
                  <pic:blipFill>
                    <a:blip r:embed="rId26"/>
                    <a:stretch>
                      <a:fillRect/>
                    </a:stretch>
                  </pic:blipFill>
                  <pic:spPr>
                    <a:xfrm>
                      <a:off x="0" y="0"/>
                      <a:ext cx="1076325" cy="800100"/>
                    </a:xfrm>
                    <a:prstGeom prst="rect">
                      <a:avLst/>
                    </a:prstGeom>
                    <a:noFill/>
                    <a:ln w="9525">
                      <a:noFill/>
                    </a:ln>
                  </pic:spPr>
                </pic:pic>
              </a:graphicData>
            </a:graphic>
          </wp:inline>
        </w:drawing>
      </w:r>
    </w:p>
    <w:p w:rsidR="00D73442" w:rsidRDefault="00942AC7">
      <w:pPr>
        <w:numPr>
          <w:ilvl w:val="0"/>
          <w:numId w:val="4"/>
        </w:numPr>
      </w:pPr>
      <w:r>
        <w:t>一根电阻</w:t>
      </w:r>
      <w:r>
        <w:t>R=</w:t>
      </w:r>
      <w:r>
        <w:t>0.6Ω</w:t>
      </w:r>
      <w:r>
        <w:t>的导线弯成一个半径</w:t>
      </w:r>
      <w:r>
        <w:t>r=1m</w:t>
      </w:r>
      <w:r>
        <w:t>的圆形线圈</w:t>
      </w:r>
      <w:r>
        <w:t>,</w:t>
      </w:r>
      <w:r>
        <w:t>线圈质量</w:t>
      </w:r>
      <w:r>
        <w:t>m=1kg</w:t>
      </w:r>
      <w:r>
        <w:rPr>
          <w:rFonts w:hint="eastAsia"/>
        </w:rPr>
        <w:t>，</w:t>
      </w:r>
      <w:r>
        <w:t>此线圈放在绝缘光滑的水平面上</w:t>
      </w:r>
      <w:r>
        <w:rPr>
          <w:rFonts w:hint="eastAsia"/>
        </w:rPr>
        <w:t>，</w:t>
      </w:r>
      <w:r>
        <w:t>在</w:t>
      </w:r>
      <w:r>
        <w:t>y</w:t>
      </w:r>
      <w:r>
        <w:t>轴右侧有垂直线圈平面的磁感应强度</w:t>
      </w:r>
      <w:r>
        <w:t>B=0.5T</w:t>
      </w:r>
      <w:r>
        <w:t>的匀强磁场</w:t>
      </w:r>
      <w:r>
        <w:rPr>
          <w:rFonts w:hint="eastAsia"/>
        </w:rPr>
        <w:t>，</w:t>
      </w:r>
      <w:r>
        <w:t>如图所示。若线圈以初动能</w:t>
      </w:r>
      <w:r>
        <w:t>E</w:t>
      </w:r>
      <w:r>
        <w:rPr>
          <w:vertAlign w:val="subscript"/>
        </w:rPr>
        <w:t>k0</w:t>
      </w:r>
      <w:r>
        <w:t>=5J</w:t>
      </w:r>
      <w:r>
        <w:t>沿</w:t>
      </w:r>
      <w:r>
        <w:t>x</w:t>
      </w:r>
      <w:r>
        <w:t>轴方向滑进磁场，当进入磁场</w:t>
      </w:r>
      <w:r>
        <w:t>0.5m</w:t>
      </w:r>
      <w:r>
        <w:t>时，线圈中产生的电能为</w:t>
      </w:r>
      <w:r>
        <w:t>E=3J</w:t>
      </w:r>
      <w:r>
        <w:rPr>
          <w:rFonts w:hint="eastAsia"/>
        </w:rPr>
        <w:t>。</w:t>
      </w:r>
      <w:r>
        <w:t>求此时线圈的运动速度的大小</w:t>
      </w:r>
      <w:r>
        <w:rPr>
          <w:rFonts w:hint="eastAsia"/>
        </w:rPr>
        <w:t>为</w:t>
      </w:r>
      <w:r>
        <w:rPr>
          <w:rFonts w:hint="eastAsia"/>
        </w:rPr>
        <w:t>______m/s</w:t>
      </w:r>
      <w:r>
        <w:rPr>
          <w:rFonts w:hint="eastAsia"/>
        </w:rPr>
        <w:t>，</w:t>
      </w:r>
      <w:r>
        <w:t>此时线圈加速度的大小</w:t>
      </w:r>
      <w:r>
        <w:rPr>
          <w:rFonts w:hint="eastAsia"/>
        </w:rPr>
        <w:t>为</w:t>
      </w:r>
      <w:r>
        <w:rPr>
          <w:rFonts w:hint="eastAsia"/>
        </w:rPr>
        <w:t>______m/s</w:t>
      </w:r>
      <w:r>
        <w:rPr>
          <w:rFonts w:hint="eastAsia"/>
          <w:vertAlign w:val="superscript"/>
        </w:rPr>
        <w:t>2</w:t>
      </w:r>
    </w:p>
    <w:p w:rsidR="00D73442" w:rsidRDefault="00942AC7">
      <w:r>
        <w:rPr>
          <w:noProof/>
        </w:rPr>
        <w:drawing>
          <wp:inline distT="0" distB="0" distL="114300" distR="114300">
            <wp:extent cx="1914525" cy="1057275"/>
            <wp:effectExtent l="0" t="0" r="0" b="0"/>
            <wp:docPr id="16"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IMG_256"/>
                    <pic:cNvPicPr>
                      <a:picLocks noChangeAspect="1"/>
                    </pic:cNvPicPr>
                  </pic:nvPicPr>
                  <pic:blipFill>
                    <a:blip r:embed="rId27"/>
                    <a:stretch>
                      <a:fillRect/>
                    </a:stretch>
                  </pic:blipFill>
                  <pic:spPr>
                    <a:xfrm>
                      <a:off x="0" y="0"/>
                      <a:ext cx="1914525" cy="1057275"/>
                    </a:xfrm>
                    <a:prstGeom prst="rect">
                      <a:avLst/>
                    </a:prstGeom>
                    <a:noFill/>
                    <a:ln w="9525">
                      <a:noFill/>
                    </a:ln>
                  </pic:spPr>
                </pic:pic>
              </a:graphicData>
            </a:graphic>
          </wp:inline>
        </w:drawing>
      </w:r>
    </w:p>
    <w:p w:rsidR="00D73442" w:rsidRDefault="00942AC7">
      <w:pPr>
        <w:pStyle w:val="2"/>
        <w:numPr>
          <w:ilvl w:val="0"/>
          <w:numId w:val="1"/>
        </w:numPr>
        <w:jc w:val="left"/>
      </w:pPr>
      <w:r>
        <w:rPr>
          <w:rFonts w:hint="eastAsia"/>
        </w:rPr>
        <w:t>实验题</w:t>
      </w:r>
    </w:p>
    <w:p w:rsidR="00D73442" w:rsidRDefault="00942AC7">
      <w:r>
        <w:rPr>
          <w:rFonts w:hint="eastAsia"/>
        </w:rPr>
        <w:t>17</w:t>
      </w:r>
      <w:r>
        <w:rPr>
          <w:rFonts w:hint="eastAsia"/>
        </w:rPr>
        <w:t>、</w:t>
      </w:r>
      <w:r>
        <w:t>在研究电磁感应现象的实验中所用的器材有：灵敏电流计、直流电源、带铁芯的线圈</w:t>
      </w:r>
      <w:r>
        <w:t>L</w:t>
      </w:r>
      <w:r>
        <w:rPr>
          <w:vertAlign w:val="subscript"/>
        </w:rPr>
        <w:t>1</w:t>
      </w:r>
      <w:r>
        <w:t>、线圈</w:t>
      </w:r>
      <w:r>
        <w:t>L</w:t>
      </w:r>
      <w:r>
        <w:rPr>
          <w:vertAlign w:val="subscript"/>
        </w:rPr>
        <w:t>2</w:t>
      </w:r>
      <w:r>
        <w:t>、开关、滑动变阻器</w:t>
      </w:r>
      <w:r>
        <w:t>(</w:t>
      </w:r>
      <w:r>
        <w:t>控制电流大小</w:t>
      </w:r>
      <w:r>
        <w:t>,</w:t>
      </w:r>
      <w:r>
        <w:t>以改变磁场的强弱</w:t>
      </w:r>
      <w:r>
        <w:t>)</w:t>
      </w:r>
      <w:r>
        <w:t>，如图所示。</w:t>
      </w:r>
    </w:p>
    <w:p w:rsidR="00D73442" w:rsidRDefault="00942AC7">
      <w:r>
        <w:t>(1)</w:t>
      </w:r>
      <w:r>
        <w:t>按实验要求在实物图上连线。</w:t>
      </w:r>
    </w:p>
    <w:p w:rsidR="00D73442" w:rsidRDefault="00942AC7">
      <w:r>
        <w:t>(2)</w:t>
      </w:r>
      <w:r>
        <w:t>若将滑动变阻器的两根导线接在接线柱</w:t>
      </w:r>
      <w:r>
        <w:t>C</w:t>
      </w:r>
      <w:r>
        <w:t>和</w:t>
      </w:r>
      <w:r>
        <w:t>D</w:t>
      </w:r>
      <w:r>
        <w:t>上</w:t>
      </w:r>
      <w:r>
        <w:rPr>
          <w:rFonts w:hint="eastAsia"/>
        </w:rPr>
        <w:t>，</w:t>
      </w:r>
      <w:r>
        <w:t>而在开关刚闭合时灵敏电流计指针右偏。那么开关闭合后</w:t>
      </w:r>
      <w:r>
        <w:rPr>
          <w:rFonts w:hint="eastAsia"/>
        </w:rPr>
        <w:t>，</w:t>
      </w:r>
      <w:r>
        <w:t>滑动变阻器的滑动触头向</w:t>
      </w:r>
      <w:r>
        <w:t>C</w:t>
      </w:r>
      <w:r>
        <w:t>移动时</w:t>
      </w:r>
      <w:r>
        <w:rPr>
          <w:rFonts w:hint="eastAsia"/>
        </w:rPr>
        <w:t>，</w:t>
      </w:r>
      <w:r>
        <w:t>灵敏电流计指针将</w:t>
      </w:r>
      <w:r>
        <w:rPr>
          <w:rFonts w:hint="eastAsia"/>
        </w:rPr>
        <w:t>______</w:t>
      </w:r>
      <w:r>
        <w:t>(</w:t>
      </w:r>
      <w:r>
        <w:t>填：左偏、右</w:t>
      </w:r>
      <w:proofErr w:type="gramStart"/>
      <w:r>
        <w:t>偏或者</w:t>
      </w:r>
      <w:proofErr w:type="gramEnd"/>
      <w:r>
        <w:t>不偏</w:t>
      </w:r>
      <w:r>
        <w:t>)</w:t>
      </w:r>
      <w:r>
        <w:rPr>
          <w:rFonts w:hint="eastAsia"/>
        </w:rPr>
        <w:t>。</w:t>
      </w:r>
    </w:p>
    <w:p w:rsidR="00D73442" w:rsidRDefault="00942AC7">
      <w:r>
        <w:rPr>
          <w:noProof/>
        </w:rPr>
        <w:drawing>
          <wp:inline distT="0" distB="0" distL="114300" distR="114300">
            <wp:extent cx="2924175" cy="1733550"/>
            <wp:effectExtent l="0" t="0" r="0" b="0"/>
            <wp:docPr id="1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56"/>
                    <pic:cNvPicPr>
                      <a:picLocks noChangeAspect="1"/>
                    </pic:cNvPicPr>
                  </pic:nvPicPr>
                  <pic:blipFill>
                    <a:blip r:embed="rId28"/>
                    <a:stretch>
                      <a:fillRect/>
                    </a:stretch>
                  </pic:blipFill>
                  <pic:spPr>
                    <a:xfrm>
                      <a:off x="0" y="0"/>
                      <a:ext cx="2924175" cy="1733550"/>
                    </a:xfrm>
                    <a:prstGeom prst="rect">
                      <a:avLst/>
                    </a:prstGeom>
                    <a:noFill/>
                    <a:ln w="9525">
                      <a:noFill/>
                    </a:ln>
                  </pic:spPr>
                </pic:pic>
              </a:graphicData>
            </a:graphic>
          </wp:inline>
        </w:drawing>
      </w:r>
    </w:p>
    <w:p w:rsidR="00D73442" w:rsidRDefault="00D73442"/>
    <w:p w:rsidR="00D73442" w:rsidRDefault="00D73442"/>
    <w:p w:rsidR="00D73442" w:rsidRDefault="00942AC7">
      <w:r>
        <w:rPr>
          <w:rFonts w:hint="eastAsia"/>
        </w:rPr>
        <w:t>18.</w:t>
      </w:r>
      <w:r>
        <w:rPr>
          <w:rFonts w:hint="eastAsia"/>
        </w:rPr>
        <w:t>（</w:t>
      </w:r>
      <w:r>
        <w:rPr>
          <w:rFonts w:hint="eastAsia"/>
        </w:rPr>
        <w:t>1</w:t>
      </w:r>
      <w:r>
        <w:rPr>
          <w:rFonts w:hint="eastAsia"/>
        </w:rPr>
        <w:t>）</w:t>
      </w:r>
      <w:r>
        <w:t>在测定电池的电动势和内阻的实验中，待测电池</w:t>
      </w:r>
      <w:r>
        <w:rPr>
          <w:rFonts w:hint="eastAsia"/>
        </w:rPr>
        <w:t>、</w:t>
      </w:r>
      <w:r>
        <w:t>电键和导线</w:t>
      </w:r>
      <w:r>
        <w:rPr>
          <w:rFonts w:hint="eastAsia"/>
        </w:rPr>
        <w:t>，</w:t>
      </w:r>
      <w:r>
        <w:t>配合下列哪</w:t>
      </w:r>
      <w:r>
        <w:rPr>
          <w:rFonts w:hint="eastAsia"/>
        </w:rPr>
        <w:t>组</w:t>
      </w:r>
      <w:r>
        <w:t>仪器</w:t>
      </w:r>
      <w:r>
        <w:rPr>
          <w:rFonts w:hint="eastAsia"/>
        </w:rPr>
        <w:t>，</w:t>
      </w:r>
      <w:r>
        <w:t>不能达到实验目的</w:t>
      </w:r>
      <w:r>
        <w:rPr>
          <w:rFonts w:hint="eastAsia"/>
        </w:rPr>
        <w:t>（</w:t>
      </w:r>
      <w:r>
        <w:rPr>
          <w:rFonts w:hint="eastAsia"/>
        </w:rPr>
        <w:t xml:space="preserve">  </w:t>
      </w:r>
      <w:r>
        <w:rPr>
          <w:rFonts w:hint="eastAsia"/>
        </w:rPr>
        <w:t>）</w:t>
      </w:r>
    </w:p>
    <w:p w:rsidR="00D73442" w:rsidRDefault="00942AC7">
      <w:pPr>
        <w:numPr>
          <w:ilvl w:val="0"/>
          <w:numId w:val="5"/>
        </w:numPr>
      </w:pPr>
      <w:r>
        <w:rPr>
          <w:rFonts w:hint="eastAsia"/>
        </w:rPr>
        <w:t>一只</w:t>
      </w:r>
      <w:r>
        <w:t>电流表和一只电阻箱</w:t>
      </w:r>
    </w:p>
    <w:p w:rsidR="00D73442" w:rsidRDefault="00942AC7">
      <w:pPr>
        <w:numPr>
          <w:ilvl w:val="0"/>
          <w:numId w:val="5"/>
        </w:numPr>
      </w:pPr>
      <w:r>
        <w:t>一只电流表，一只电压表和一个滑动变阻器</w:t>
      </w:r>
    </w:p>
    <w:p w:rsidR="00D73442" w:rsidRDefault="00942AC7">
      <w:pPr>
        <w:numPr>
          <w:ilvl w:val="0"/>
          <w:numId w:val="5"/>
        </w:numPr>
      </w:pPr>
      <w:r>
        <w:t>一只电压表和一个电阻箱</w:t>
      </w:r>
    </w:p>
    <w:p w:rsidR="00D73442" w:rsidRDefault="00942AC7">
      <w:pPr>
        <w:numPr>
          <w:ilvl w:val="0"/>
          <w:numId w:val="5"/>
        </w:numPr>
      </w:pPr>
      <w:r>
        <w:t>一只电流表和一个滑动变阻器</w:t>
      </w:r>
    </w:p>
    <w:p w:rsidR="00D73442" w:rsidRDefault="00942AC7">
      <w:pPr>
        <w:ind w:firstLineChars="200" w:firstLine="420"/>
      </w:pPr>
      <w:r>
        <w:rPr>
          <w:rFonts w:hint="eastAsia"/>
        </w:rPr>
        <w:t>(2)</w:t>
      </w:r>
      <w:r>
        <w:rPr>
          <w:rFonts w:hint="eastAsia"/>
        </w:rPr>
        <w:t>现有一个特殊的电池，为了测定这个电池的电动势和内阻，某同学利用如图甲所示的电路进行测量，甲为电阻箱。阻值范围为</w:t>
      </w:r>
      <w:r>
        <w:rPr>
          <w:rFonts w:hint="eastAsia"/>
        </w:rPr>
        <w:t>0~999.9</w:t>
      </w:r>
      <w:r>
        <w:rPr>
          <w:rFonts w:hint="eastAsia"/>
          <w:position w:val="-4"/>
        </w:rPr>
        <w:object w:dxaOrig="260" w:dyaOrig="260">
          <v:shape id="_x0000_i1027" type="#_x0000_t75" style="width:12.9pt;height:12.9pt" o:ole="">
            <v:imagedata r:id="rId29" o:title=""/>
          </v:shape>
          <o:OLEObject Type="Embed" ProgID="Equation.3" ShapeID="_x0000_i1027" DrawAspect="Content" ObjectID="_1629117238" r:id="rId30"/>
        </w:object>
      </w:r>
      <w:r>
        <w:rPr>
          <w:rFonts w:hint="eastAsia"/>
        </w:rPr>
        <w:t>，</w:t>
      </w:r>
      <w:r>
        <w:rPr>
          <w:rFonts w:hint="eastAsia"/>
        </w:rPr>
        <w:t>R</w:t>
      </w:r>
      <w:r>
        <w:rPr>
          <w:rFonts w:hint="eastAsia"/>
          <w:vertAlign w:val="subscript"/>
        </w:rPr>
        <w:t>0</w:t>
      </w:r>
      <w:r>
        <w:rPr>
          <w:rFonts w:hint="eastAsia"/>
        </w:rPr>
        <w:t>为定值电阻，其阻值为</w:t>
      </w:r>
      <w:r>
        <w:rPr>
          <w:rFonts w:hint="eastAsia"/>
        </w:rPr>
        <w:t>150</w:t>
      </w:r>
      <w:r>
        <w:rPr>
          <w:rFonts w:hint="eastAsia"/>
          <w:position w:val="-4"/>
        </w:rPr>
        <w:object w:dxaOrig="260" w:dyaOrig="260">
          <v:shape id="_x0000_i1028" type="#_x0000_t75" style="width:12.9pt;height:12.9pt" o:ole="">
            <v:imagedata r:id="rId29" o:title=""/>
          </v:shape>
          <o:OLEObject Type="Embed" ProgID="Equation.3" ShapeID="_x0000_i1028" DrawAspect="Content" ObjectID="_1629117239" r:id="rId31"/>
        </w:object>
      </w:r>
      <w:r>
        <w:rPr>
          <w:rFonts w:hint="eastAsia"/>
        </w:rPr>
        <w:t>，对电路起保护作用，该同学</w:t>
      </w:r>
      <w:proofErr w:type="gramStart"/>
      <w:r>
        <w:rPr>
          <w:rFonts w:hint="eastAsia"/>
        </w:rPr>
        <w:t>按图甲连好</w:t>
      </w:r>
      <w:proofErr w:type="gramEnd"/>
      <w:r>
        <w:rPr>
          <w:rFonts w:hint="eastAsia"/>
        </w:rPr>
        <w:t>电路后，闭合开关</w:t>
      </w:r>
      <w:r>
        <w:rPr>
          <w:rFonts w:hint="eastAsia"/>
        </w:rPr>
        <w:t>S</w:t>
      </w:r>
      <w:r>
        <w:rPr>
          <w:rFonts w:hint="eastAsia"/>
        </w:rPr>
        <w:t>，调整电阻箱的阻值，读出电流表的读数，</w:t>
      </w:r>
      <w:proofErr w:type="gramStart"/>
      <w:r>
        <w:rPr>
          <w:rFonts w:hint="eastAsia"/>
        </w:rPr>
        <w:t>作出</w:t>
      </w:r>
      <w:proofErr w:type="gramEnd"/>
      <w:r>
        <w:rPr>
          <w:rFonts w:hint="eastAsia"/>
        </w:rPr>
        <w:t>了如图乙所示的图线。则根据该同学做出的图线可求得该电池的电动势</w:t>
      </w:r>
      <w:r>
        <w:rPr>
          <w:rFonts w:hint="eastAsia"/>
        </w:rPr>
        <w:t>E=_____V</w:t>
      </w:r>
      <w:r>
        <w:rPr>
          <w:rFonts w:hint="eastAsia"/>
        </w:rPr>
        <w:t>。内阻</w:t>
      </w:r>
      <w:r>
        <w:rPr>
          <w:rFonts w:hint="eastAsia"/>
        </w:rPr>
        <w:t>r=______</w:t>
      </w:r>
      <w:r>
        <w:rPr>
          <w:rFonts w:hint="eastAsia"/>
          <w:position w:val="-4"/>
        </w:rPr>
        <w:object w:dxaOrig="260" w:dyaOrig="260">
          <v:shape id="_x0000_i1029" type="#_x0000_t75" style="width:12.9pt;height:12.9pt" o:ole="">
            <v:imagedata r:id="rId29" o:title=""/>
          </v:shape>
          <o:OLEObject Type="Embed" ProgID="Equation.3" ShapeID="_x0000_i1029" DrawAspect="Content" ObjectID="_1629117240" r:id="rId32"/>
        </w:object>
      </w:r>
      <w:r>
        <w:rPr>
          <w:rFonts w:hint="eastAsia"/>
        </w:rPr>
        <w:t>。</w:t>
      </w:r>
    </w:p>
    <w:p w:rsidR="00D73442" w:rsidRDefault="00942AC7">
      <w:r>
        <w:rPr>
          <w:rFonts w:ascii="Arial" w:hAnsi="Arial" w:cs="Arial" w:hint="eastAsia"/>
          <w:noProof/>
          <w:color w:val="666666"/>
          <w:sz w:val="10"/>
          <w:szCs w:val="10"/>
          <w:shd w:val="clear" w:color="auto" w:fill="FFFFFF"/>
        </w:rPr>
        <w:drawing>
          <wp:inline distT="0" distB="0" distL="114300" distR="114300">
            <wp:extent cx="3942080" cy="1836420"/>
            <wp:effectExtent l="0" t="0" r="1270" b="1905"/>
            <wp:docPr id="19"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IMG_256"/>
                    <pic:cNvPicPr>
                      <a:picLocks noChangeAspect="1"/>
                    </pic:cNvPicPr>
                  </pic:nvPicPr>
                  <pic:blipFill>
                    <a:blip r:embed="rId33"/>
                    <a:stretch>
                      <a:fillRect/>
                    </a:stretch>
                  </pic:blipFill>
                  <pic:spPr>
                    <a:xfrm>
                      <a:off x="0" y="0"/>
                      <a:ext cx="3942080" cy="1836420"/>
                    </a:xfrm>
                    <a:prstGeom prst="rect">
                      <a:avLst/>
                    </a:prstGeom>
                    <a:noFill/>
                    <a:ln w="9525">
                      <a:noFill/>
                    </a:ln>
                  </pic:spPr>
                </pic:pic>
              </a:graphicData>
            </a:graphic>
          </wp:inline>
        </w:drawing>
      </w:r>
    </w:p>
    <w:p w:rsidR="00D73442" w:rsidRDefault="00D73442"/>
    <w:p w:rsidR="00D73442" w:rsidRDefault="00942AC7">
      <w:pPr>
        <w:pStyle w:val="2"/>
        <w:numPr>
          <w:ilvl w:val="0"/>
          <w:numId w:val="1"/>
        </w:numPr>
        <w:jc w:val="left"/>
      </w:pPr>
      <w:r>
        <w:rPr>
          <w:rFonts w:hint="eastAsia"/>
        </w:rPr>
        <w:t>计算题</w:t>
      </w:r>
    </w:p>
    <w:p w:rsidR="00D73442" w:rsidRDefault="00942AC7">
      <w:r>
        <w:rPr>
          <w:rFonts w:hint="eastAsia"/>
        </w:rPr>
        <w:t>19</w:t>
      </w:r>
      <w:r>
        <w:rPr>
          <w:rFonts w:hint="eastAsia"/>
        </w:rPr>
        <w:t>、</w:t>
      </w:r>
      <w:r>
        <w:t>如图所示，宽度为</w:t>
      </w:r>
      <w:r>
        <w:t>L</w:t>
      </w:r>
      <w:r>
        <w:t>=</w:t>
      </w:r>
      <w:r>
        <w:t>0.40m</w:t>
      </w:r>
      <w:r>
        <w:t>的足够长的平行光滑金属导轨固定在绝缘水平面上，导轨的一端连接阻值为</w:t>
      </w:r>
      <w:r>
        <w:t>R=2.0Ω</w:t>
      </w:r>
      <w:r>
        <w:t>的电阻。导轨所在空间存在竖直向下的匀强磁场，磁感应强度大小为</w:t>
      </w:r>
      <w:r>
        <w:t>B=0.40T</w:t>
      </w:r>
      <w:r>
        <w:rPr>
          <w:rFonts w:hint="eastAsia"/>
        </w:rPr>
        <w:t>。</w:t>
      </w:r>
      <w:r>
        <w:t>一根质量为</w:t>
      </w:r>
      <w:r>
        <w:t>m=0.1kg</w:t>
      </w:r>
      <w:r>
        <w:t>的导体棒</w:t>
      </w:r>
      <w:r>
        <w:t>MN</w:t>
      </w:r>
      <w:r>
        <w:t>放在导轨上与导轨接触良好，导轨和导体</w:t>
      </w:r>
      <w:r>
        <w:lastRenderedPageBreak/>
        <w:t>棒的电阻均可忽略不计。现用</w:t>
      </w:r>
      <w:proofErr w:type="gramStart"/>
      <w:r>
        <w:t>一</w:t>
      </w:r>
      <w:proofErr w:type="gramEnd"/>
      <w:r>
        <w:t>平行于导轨的拉力拉动导体棒沿导轨向右匀速运动，运动速度</w:t>
      </w:r>
      <w:r>
        <w:t>v=0.50m/s</w:t>
      </w:r>
      <w:r>
        <w:t>，在运动过程中保持导体棒与导轨垂直。求：</w:t>
      </w:r>
    </w:p>
    <w:p w:rsidR="00D73442" w:rsidRDefault="00942AC7">
      <w:r>
        <w:rPr>
          <w:noProof/>
        </w:rPr>
        <w:drawing>
          <wp:inline distT="0" distB="0" distL="114300" distR="114300">
            <wp:extent cx="1847850" cy="952500"/>
            <wp:effectExtent l="0" t="0" r="0" b="0"/>
            <wp:docPr id="20"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IMG_256"/>
                    <pic:cNvPicPr>
                      <a:picLocks noChangeAspect="1"/>
                    </pic:cNvPicPr>
                  </pic:nvPicPr>
                  <pic:blipFill>
                    <a:blip r:embed="rId34"/>
                    <a:stretch>
                      <a:fillRect/>
                    </a:stretch>
                  </pic:blipFill>
                  <pic:spPr>
                    <a:xfrm>
                      <a:off x="0" y="0"/>
                      <a:ext cx="1847850" cy="952500"/>
                    </a:xfrm>
                    <a:prstGeom prst="rect">
                      <a:avLst/>
                    </a:prstGeom>
                    <a:noFill/>
                    <a:ln w="9525">
                      <a:noFill/>
                    </a:ln>
                  </pic:spPr>
                </pic:pic>
              </a:graphicData>
            </a:graphic>
          </wp:inline>
        </w:drawing>
      </w:r>
    </w:p>
    <w:p w:rsidR="00D73442" w:rsidRDefault="00942AC7">
      <w:r>
        <w:t>(1)</w:t>
      </w:r>
      <w:r>
        <w:t>在闭合回路中产生的感应电流的大小；</w:t>
      </w:r>
    </w:p>
    <w:p w:rsidR="00D73442" w:rsidRDefault="00942AC7">
      <w:r>
        <w:t>(2)</w:t>
      </w:r>
      <w:r>
        <w:t>作用在导体棒上的拉力的大小及拉力的功</w:t>
      </w:r>
      <w:r>
        <w:t>率；</w:t>
      </w:r>
    </w:p>
    <w:p w:rsidR="00D73442" w:rsidRDefault="00942AC7">
      <w:r>
        <w:t>(3)</w:t>
      </w:r>
      <w:r>
        <w:t>当导体棒移动</w:t>
      </w:r>
      <w:r>
        <w:t>50cm</w:t>
      </w:r>
      <w:r>
        <w:t>时撤去拉力，求整个运动过程中电阻</w:t>
      </w:r>
      <w:r>
        <w:t>R</w:t>
      </w:r>
      <w:r>
        <w:t>上产生的热量。</w:t>
      </w:r>
    </w:p>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D73442"/>
    <w:p w:rsidR="00D73442" w:rsidRDefault="00942AC7">
      <w:pPr>
        <w:pStyle w:val="1"/>
      </w:pPr>
      <w:r>
        <w:rPr>
          <w:rFonts w:hint="eastAsia"/>
        </w:rPr>
        <w:t>上海市曹杨二中</w:t>
      </w:r>
      <w:r>
        <w:rPr>
          <w:rFonts w:hint="eastAsia"/>
        </w:rPr>
        <w:t>2018</w:t>
      </w:r>
      <w:r>
        <w:rPr>
          <w:rFonts w:hint="eastAsia"/>
        </w:rPr>
        <w:t>学年度第一学期</w:t>
      </w:r>
    </w:p>
    <w:p w:rsidR="00D73442" w:rsidRDefault="00942AC7">
      <w:pPr>
        <w:pStyle w:val="1"/>
      </w:pPr>
      <w:r>
        <w:rPr>
          <w:rFonts w:hint="eastAsia"/>
        </w:rPr>
        <w:t>高二年级期末考试物理（等级考）试卷</w:t>
      </w:r>
    </w:p>
    <w:p w:rsidR="00D73442" w:rsidRDefault="00942AC7">
      <w:r>
        <w:rPr>
          <w:rFonts w:hint="eastAsia"/>
        </w:rPr>
        <w:t>答案：</w:t>
      </w:r>
    </w:p>
    <w:p w:rsidR="00D73442" w:rsidRDefault="00942AC7">
      <w:pPr>
        <w:numPr>
          <w:ilvl w:val="0"/>
          <w:numId w:val="6"/>
        </w:numPr>
      </w:pPr>
      <w:r>
        <w:rPr>
          <w:rFonts w:hint="eastAsia"/>
        </w:rPr>
        <w:t>B   2.B   3.C    4.C  5.B   6.B   7.A  8.C  9.D  10.D   11.D   12.C</w:t>
      </w:r>
    </w:p>
    <w:p w:rsidR="00D73442" w:rsidRDefault="00942AC7">
      <w:r>
        <w:rPr>
          <w:rFonts w:hint="eastAsia"/>
          <w:position w:val="-24"/>
        </w:rPr>
        <w:t>13.</w:t>
      </w:r>
      <w:r>
        <w:rPr>
          <w:rFonts w:hint="eastAsia"/>
          <w:position w:val="-24"/>
        </w:rPr>
        <w:object w:dxaOrig="499" w:dyaOrig="660">
          <v:shape id="_x0000_i1030" type="#_x0000_t75" style="width:24.7pt;height:32.8pt" o:ole="">
            <v:imagedata r:id="rId35" o:title=""/>
          </v:shape>
          <o:OLEObject Type="Embed" ProgID="Equation.3" ShapeID="_x0000_i1030" DrawAspect="Content" ObjectID="_1629117241" r:id="rId36"/>
        </w:object>
      </w:r>
      <w:r>
        <w:rPr>
          <w:rFonts w:hint="eastAsia"/>
        </w:rPr>
        <w:t>，</w:t>
      </w:r>
      <w:proofErr w:type="spellStart"/>
      <w:r>
        <w:t>mg+nBIL</w:t>
      </w:r>
      <w:proofErr w:type="spellEnd"/>
    </w:p>
    <w:p w:rsidR="00D73442" w:rsidRDefault="00942AC7">
      <w:r>
        <w:rPr>
          <w:rFonts w:hint="eastAsia"/>
        </w:rPr>
        <w:t>14.</w:t>
      </w:r>
      <w:r>
        <w:t>B</w:t>
      </w:r>
      <w:r>
        <w:t>点的电势为</w:t>
      </w:r>
      <w:r>
        <w:t>16</w:t>
      </w:r>
      <w:r>
        <w:t>V</w:t>
      </w:r>
      <w:r>
        <w:rPr>
          <w:rFonts w:hint="eastAsia"/>
        </w:rPr>
        <w:t>，</w:t>
      </w:r>
      <w:r>
        <w:t>电荷在</w:t>
      </w:r>
      <w:r>
        <w:t>B</w:t>
      </w:r>
      <w:r>
        <w:t>点的电势能为</w:t>
      </w:r>
      <w:r>
        <w:t>4.8×10</w:t>
      </w:r>
      <w:r>
        <w:rPr>
          <w:vertAlign w:val="superscript"/>
        </w:rPr>
        <w:t>−</w:t>
      </w:r>
      <w:r>
        <w:rPr>
          <w:vertAlign w:val="superscript"/>
        </w:rPr>
        <w:t>9</w:t>
      </w:r>
      <w:r>
        <w:t>J</w:t>
      </w:r>
      <w:r>
        <w:rPr>
          <w:rFonts w:hint="eastAsia"/>
        </w:rPr>
        <w:t>。</w:t>
      </w:r>
    </w:p>
    <w:p w:rsidR="00D73442" w:rsidRDefault="00942AC7">
      <w:r>
        <w:rPr>
          <w:rFonts w:hint="eastAsia"/>
        </w:rPr>
        <w:t>15.BIh</w:t>
      </w:r>
      <w:r>
        <w:rPr>
          <w:rFonts w:hint="eastAsia"/>
        </w:rPr>
        <w:t>，</w:t>
      </w:r>
      <w:r>
        <w:rPr>
          <w:rFonts w:hint="eastAsia"/>
        </w:rPr>
        <w:t>BI/a</w:t>
      </w:r>
    </w:p>
    <w:p w:rsidR="00D73442" w:rsidRDefault="00942AC7">
      <w:r>
        <w:rPr>
          <w:rFonts w:hint="eastAsia"/>
        </w:rPr>
        <w:t>16.2</w:t>
      </w:r>
      <w:r>
        <w:rPr>
          <w:rFonts w:hint="eastAsia"/>
        </w:rPr>
        <w:t>，</w:t>
      </w:r>
      <w:r>
        <w:rPr>
          <w:rFonts w:hint="eastAsia"/>
        </w:rPr>
        <w:t>2.5</w:t>
      </w:r>
    </w:p>
    <w:p w:rsidR="00D73442" w:rsidRDefault="00942AC7">
      <w:r>
        <w:rPr>
          <w:rFonts w:hint="eastAsia"/>
        </w:rPr>
        <w:t>17.</w:t>
      </w:r>
      <w:r>
        <w:rPr>
          <w:rFonts w:hint="eastAsia"/>
          <w:noProof/>
        </w:rPr>
        <w:drawing>
          <wp:inline distT="0" distB="0" distL="114300" distR="114300">
            <wp:extent cx="3209925" cy="1771650"/>
            <wp:effectExtent l="0" t="0" r="0" b="0"/>
            <wp:docPr id="18"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IMG_256"/>
                    <pic:cNvPicPr>
                      <a:picLocks noChangeAspect="1"/>
                    </pic:cNvPicPr>
                  </pic:nvPicPr>
                  <pic:blipFill>
                    <a:blip r:embed="rId37"/>
                    <a:stretch>
                      <a:fillRect/>
                    </a:stretch>
                  </pic:blipFill>
                  <pic:spPr>
                    <a:xfrm>
                      <a:off x="0" y="0"/>
                      <a:ext cx="3209925" cy="1771650"/>
                    </a:xfrm>
                    <a:prstGeom prst="rect">
                      <a:avLst/>
                    </a:prstGeom>
                    <a:noFill/>
                    <a:ln w="9525">
                      <a:noFill/>
                    </a:ln>
                  </pic:spPr>
                </pic:pic>
              </a:graphicData>
            </a:graphic>
          </wp:inline>
        </w:drawing>
      </w:r>
      <w:r>
        <w:rPr>
          <w:rFonts w:hint="eastAsia"/>
        </w:rPr>
        <w:t>，</w:t>
      </w:r>
      <w:r>
        <w:rPr>
          <w:rFonts w:hint="eastAsia"/>
        </w:rPr>
        <w:t>右偏</w:t>
      </w:r>
    </w:p>
    <w:p w:rsidR="00D73442" w:rsidRDefault="00942AC7">
      <w:r>
        <w:rPr>
          <w:rFonts w:hint="eastAsia"/>
        </w:rPr>
        <w:t>18.</w:t>
      </w:r>
      <w:r>
        <w:rPr>
          <w:rFonts w:hint="eastAsia"/>
        </w:rPr>
        <w:t>（</w:t>
      </w:r>
      <w:r>
        <w:rPr>
          <w:rFonts w:hint="eastAsia"/>
        </w:rPr>
        <w:t>1</w:t>
      </w:r>
      <w:r>
        <w:rPr>
          <w:rFonts w:hint="eastAsia"/>
        </w:rPr>
        <w:t>）</w:t>
      </w:r>
      <w:r>
        <w:rPr>
          <w:rFonts w:hint="eastAsia"/>
        </w:rPr>
        <w:t>D</w:t>
      </w:r>
      <w:r>
        <w:rPr>
          <w:rFonts w:hint="eastAsia"/>
        </w:rPr>
        <w:t>，（</w:t>
      </w:r>
      <w:r>
        <w:rPr>
          <w:rFonts w:hint="eastAsia"/>
        </w:rPr>
        <w:t>2</w:t>
      </w:r>
      <w:r>
        <w:rPr>
          <w:rFonts w:hint="eastAsia"/>
        </w:rPr>
        <w:t>）</w:t>
      </w:r>
      <w:r>
        <w:rPr>
          <w:rFonts w:hint="eastAsia"/>
        </w:rPr>
        <w:t>10  45</w:t>
      </w:r>
    </w:p>
    <w:p w:rsidR="00D73442" w:rsidRDefault="00942AC7">
      <w:r>
        <w:rPr>
          <w:rFonts w:hint="eastAsia"/>
        </w:rPr>
        <w:t>19.</w:t>
      </w:r>
      <w:r>
        <w:t>(1)</w:t>
      </w:r>
      <w:r>
        <w:t>在闭合回路中产生的感应电流的大小是</w:t>
      </w:r>
      <w:r>
        <w:t>4.0</w:t>
      </w:r>
      <w:r>
        <w:t>×10</w:t>
      </w:r>
      <w:r>
        <w:rPr>
          <w:vertAlign w:val="superscript"/>
        </w:rPr>
        <w:t>−</w:t>
      </w:r>
      <w:r>
        <w:rPr>
          <w:vertAlign w:val="superscript"/>
        </w:rPr>
        <w:t>2</w:t>
      </w:r>
      <w:r>
        <w:t>A</w:t>
      </w:r>
      <w:r>
        <w:t>；</w:t>
      </w:r>
    </w:p>
    <w:p w:rsidR="00D73442" w:rsidRDefault="00942AC7">
      <w:pPr>
        <w:ind w:firstLineChars="100" w:firstLine="210"/>
      </w:pPr>
      <w:r>
        <w:lastRenderedPageBreak/>
        <w:t>(2)</w:t>
      </w:r>
      <w:r>
        <w:t>作用在导体棒上的拉力的大小是</w:t>
      </w:r>
      <w:r>
        <w:t>6.4×10−3N,</w:t>
      </w:r>
      <w:r>
        <w:t>拉力的功率是</w:t>
      </w:r>
      <w:r>
        <w:t>3.2×10</w:t>
      </w:r>
      <w:r>
        <w:rPr>
          <w:vertAlign w:val="superscript"/>
        </w:rPr>
        <w:t>−</w:t>
      </w:r>
      <w:r>
        <w:rPr>
          <w:vertAlign w:val="superscript"/>
        </w:rPr>
        <w:t>3</w:t>
      </w:r>
      <w:r>
        <w:t>W</w:t>
      </w:r>
      <w:r>
        <w:t>；</w:t>
      </w:r>
    </w:p>
    <w:p w:rsidR="00D73442" w:rsidRDefault="00942AC7">
      <w:pPr>
        <w:ind w:firstLineChars="100" w:firstLine="210"/>
      </w:pPr>
      <w:r>
        <w:t>(3)</w:t>
      </w:r>
      <w:r>
        <w:t>整个运动过程中电阻</w:t>
      </w:r>
      <w:r>
        <w:t>R</w:t>
      </w:r>
      <w:r>
        <w:t>上产生的热量为</w:t>
      </w:r>
      <w:r>
        <w:t>1.57×10</w:t>
      </w:r>
      <w:r>
        <w:rPr>
          <w:vertAlign w:val="superscript"/>
        </w:rPr>
        <w:t>−</w:t>
      </w:r>
      <w:r>
        <w:rPr>
          <w:vertAlign w:val="superscript"/>
        </w:rPr>
        <w:t>2</w:t>
      </w:r>
      <w:r>
        <w:t>J.</w:t>
      </w:r>
    </w:p>
    <w:bookmarkEnd w:id="0"/>
    <w:p w:rsidR="00D73442" w:rsidRDefault="00D73442"/>
    <w:sectPr w:rsidR="00D73442">
      <w:pgSz w:w="11906" w:h="16838"/>
      <w:pgMar w:top="1440" w:right="1800" w:bottom="1440" w:left="1800" w:header="851" w:footer="992" w:gutter="0"/>
      <w:pgBorders>
        <w:top w:val="nil"/>
        <w:left w:val="nil"/>
        <w:bottom w:val="nil"/>
        <w:right w:val="nil"/>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C7" w:rsidRDefault="00942AC7">
      <w:pPr>
        <w:spacing w:after="0" w:line="240" w:lineRule="auto"/>
      </w:pPr>
      <w:r>
        <w:separator/>
      </w:r>
    </w:p>
  </w:endnote>
  <w:endnote w:type="continuationSeparator" w:id="0">
    <w:p w:rsidR="00942AC7" w:rsidRDefault="0094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C7" w:rsidRDefault="00942AC7">
      <w:pPr>
        <w:spacing w:after="0" w:line="240" w:lineRule="auto"/>
      </w:pPr>
      <w:r>
        <w:separator/>
      </w:r>
    </w:p>
  </w:footnote>
  <w:footnote w:type="continuationSeparator" w:id="0">
    <w:p w:rsidR="00942AC7" w:rsidRDefault="0094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4EF8B8"/>
    <w:multiLevelType w:val="singleLevel"/>
    <w:tmpl w:val="814EF8B8"/>
    <w:lvl w:ilvl="0">
      <w:start w:val="1"/>
      <w:numFmt w:val="decimal"/>
      <w:lvlText w:val="%1."/>
      <w:lvlJc w:val="left"/>
      <w:pPr>
        <w:tabs>
          <w:tab w:val="left" w:pos="312"/>
        </w:tabs>
      </w:pPr>
    </w:lvl>
  </w:abstractNum>
  <w:abstractNum w:abstractNumId="1">
    <w:nsid w:val="D6AE4679"/>
    <w:multiLevelType w:val="singleLevel"/>
    <w:tmpl w:val="D6AE4679"/>
    <w:lvl w:ilvl="0">
      <w:start w:val="15"/>
      <w:numFmt w:val="decimal"/>
      <w:suff w:val="nothing"/>
      <w:lvlText w:val="%1、"/>
      <w:lvlJc w:val="left"/>
    </w:lvl>
  </w:abstractNum>
  <w:abstractNum w:abstractNumId="2">
    <w:nsid w:val="17539239"/>
    <w:multiLevelType w:val="singleLevel"/>
    <w:tmpl w:val="17539239"/>
    <w:lvl w:ilvl="0">
      <w:start w:val="3"/>
      <w:numFmt w:val="decimal"/>
      <w:suff w:val="nothing"/>
      <w:lvlText w:val="%1、"/>
      <w:lvlJc w:val="left"/>
    </w:lvl>
  </w:abstractNum>
  <w:abstractNum w:abstractNumId="3">
    <w:nsid w:val="423CC2DC"/>
    <w:multiLevelType w:val="singleLevel"/>
    <w:tmpl w:val="423CC2DC"/>
    <w:lvl w:ilvl="0">
      <w:start w:val="1"/>
      <w:numFmt w:val="upperLetter"/>
      <w:suff w:val="space"/>
      <w:lvlText w:val="%1."/>
      <w:lvlJc w:val="left"/>
    </w:lvl>
  </w:abstractNum>
  <w:abstractNum w:abstractNumId="4">
    <w:nsid w:val="4B24B985"/>
    <w:multiLevelType w:val="singleLevel"/>
    <w:tmpl w:val="4B24B985"/>
    <w:lvl w:ilvl="0">
      <w:start w:val="1"/>
      <w:numFmt w:val="upperLetter"/>
      <w:suff w:val="space"/>
      <w:lvlText w:val="%1."/>
      <w:lvlJc w:val="left"/>
    </w:lvl>
  </w:abstractNum>
  <w:abstractNum w:abstractNumId="5">
    <w:nsid w:val="748E3FDA"/>
    <w:multiLevelType w:val="singleLevel"/>
    <w:tmpl w:val="748E3FDA"/>
    <w:lvl w:ilvl="0">
      <w:start w:val="1"/>
      <w:numFmt w:val="chineseCounting"/>
      <w:suff w:val="nothing"/>
      <w:lvlText w:val="%1、"/>
      <w:lvlJc w:val="left"/>
      <w:rPr>
        <w:rFonts w:hint="eastAsi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2"/>
    <w:rsid w:val="002D57DC"/>
    <w:rsid w:val="00942AC7"/>
    <w:rsid w:val="00D7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D9D71900-70E7-4AE0-85A3-77DB5EA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cstheme="minorBidi"/>
      <w:kern w:val="2"/>
      <w:sz w:val="21"/>
      <w:szCs w:val="24"/>
    </w:rPr>
  </w:style>
  <w:style w:type="paragraph" w:styleId="1">
    <w:name w:val="heading 1"/>
    <w:basedOn w:val="a"/>
    <w:next w:val="a"/>
    <w:link w:val="1Char"/>
    <w:qFormat/>
    <w:pPr>
      <w:keepNext/>
      <w:keepLines/>
      <w:spacing w:before="240" w:after="240"/>
      <w:jc w:val="center"/>
      <w:outlineLvl w:val="0"/>
    </w:pPr>
    <w:rPr>
      <w:rFonts w:eastAsia="黑体"/>
      <w:b/>
      <w:kern w:val="44"/>
      <w:sz w:val="28"/>
    </w:rPr>
  </w:style>
  <w:style w:type="paragraph" w:styleId="2">
    <w:name w:val="heading 2"/>
    <w:basedOn w:val="a"/>
    <w:next w:val="a"/>
    <w:semiHidden/>
    <w:unhideWhenUsed/>
    <w:qFormat/>
    <w:pPr>
      <w:keepNext/>
      <w:keepLines/>
      <w:spacing w:before="260" w:after="260"/>
      <w:jc w:val="center"/>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il"/>
        <w:left w:val="nil"/>
        <w:bottom w:val="nil"/>
        <w:right w:val="nil"/>
      </w:pBdr>
      <w:tabs>
        <w:tab w:val="center" w:pos="4153"/>
        <w:tab w:val="right" w:pos="8306"/>
      </w:tabs>
      <w:snapToGrid w:val="0"/>
      <w:spacing w:line="240" w:lineRule="auto"/>
    </w:pPr>
    <w:rPr>
      <w:sz w:val="18"/>
    </w:rPr>
  </w:style>
  <w:style w:type="paragraph" w:styleId="a5">
    <w:name w:val="Normal (Web)"/>
    <w:basedOn w:val="a"/>
    <w:pPr>
      <w:spacing w:beforeAutospacing="1" w:after="0"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eastAsia="黑体"/>
      <w:b/>
      <w:kern w:val="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oleObject" Target="embeddings/oleObject5.bin"/><Relationship Id="rId37"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image" Target="media/image19.png"/><Relationship Id="rId36"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1.bin"/><Relationship Id="rId27" Type="http://schemas.openxmlformats.org/officeDocument/2006/relationships/image" Target="media/image18.png"/><Relationship Id="rId30" Type="http://schemas.openxmlformats.org/officeDocument/2006/relationships/oleObject" Target="embeddings/oleObject3.bin"/><Relationship Id="rId35" Type="http://schemas.openxmlformats.org/officeDocument/2006/relationships/image" Target="media/image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User2017</cp:lastModifiedBy>
  <cp:revision>1</cp:revision>
  <dcterms:created xsi:type="dcterms:W3CDTF">2014-10-29T12:08:00Z</dcterms:created>
  <dcterms:modified xsi:type="dcterms:W3CDTF">2019-09-04T07:47:00Z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