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6A" w:rsidRPr="007E3FC2" w:rsidRDefault="0041086A" w:rsidP="0041086A">
      <w:pPr>
        <w:spacing w:line="360" w:lineRule="auto"/>
        <w:rPr>
          <w:rFonts w:hint="eastAsia"/>
          <w:noProof/>
        </w:rPr>
      </w:pPr>
      <w:bookmarkStart w:id="0" w:name="_GoBack"/>
      <w:bookmarkEnd w:id="0"/>
    </w:p>
    <w:p w:rsidR="0041086A" w:rsidRPr="00B303F0" w:rsidRDefault="0041086A" w:rsidP="0041086A">
      <w:pPr>
        <w:spacing w:line="360" w:lineRule="auto"/>
        <w:rPr>
          <w:noProof/>
        </w:rPr>
      </w:pPr>
    </w:p>
    <w:p w:rsidR="0041086A" w:rsidRPr="00877028" w:rsidRDefault="0041086A" w:rsidP="0041086A">
      <w:pPr>
        <w:spacing w:line="360" w:lineRule="auto"/>
        <w:ind w:leftChars="202" w:left="424"/>
        <w:jc w:val="center"/>
        <w:rPr>
          <w:sz w:val="30"/>
          <w:szCs w:val="30"/>
        </w:rPr>
      </w:pPr>
      <w:r w:rsidRPr="00877028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877028">
        <w:rPr>
          <w:sz w:val="30"/>
          <w:szCs w:val="30"/>
        </w:rPr>
        <w:t>年普通高等学校招生全国统一考试</w:t>
      </w:r>
    </w:p>
    <w:p w:rsidR="0041086A" w:rsidRPr="00877028" w:rsidRDefault="0041086A" w:rsidP="0041086A">
      <w:pPr>
        <w:spacing w:line="360" w:lineRule="auto"/>
        <w:jc w:val="center"/>
        <w:rPr>
          <w:rFonts w:eastAsia="黑体"/>
          <w:sz w:val="44"/>
          <w:szCs w:val="44"/>
        </w:rPr>
      </w:pPr>
      <w:r w:rsidRPr="00877028">
        <w:rPr>
          <w:rFonts w:eastAsia="黑体"/>
          <w:sz w:val="44"/>
          <w:szCs w:val="44"/>
        </w:rPr>
        <w:t>理科综合</w:t>
      </w:r>
      <w:r>
        <w:rPr>
          <w:rFonts w:eastAsia="黑体" w:hint="eastAsia"/>
          <w:sz w:val="44"/>
          <w:szCs w:val="44"/>
        </w:rPr>
        <w:t>参考答案</w:t>
      </w:r>
    </w:p>
    <w:p w:rsidR="0041086A" w:rsidRPr="00564F80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1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C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2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C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3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D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4</w:t>
      </w:r>
      <w:r w:rsidRPr="00564F80">
        <w:rPr>
          <w:color w:val="000000"/>
        </w:rPr>
        <w:t>．</w:t>
      </w:r>
      <w:r w:rsidRPr="00564F80">
        <w:rPr>
          <w:color w:val="000000"/>
        </w:rPr>
        <w:t>C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5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B</w:t>
      </w:r>
      <w:r w:rsidRPr="00564F80">
        <w:rPr>
          <w:color w:val="000000"/>
        </w:rPr>
        <w:tab/>
      </w:r>
      <w:r w:rsidRPr="00564F80">
        <w:rPr>
          <w:color w:val="000000"/>
        </w:rPr>
        <w:tab/>
        <w:t>6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A</w:t>
      </w:r>
    </w:p>
    <w:p w:rsidR="0041086A" w:rsidRPr="00015216" w:rsidRDefault="0041086A" w:rsidP="0041086A">
      <w:pPr>
        <w:spacing w:line="360" w:lineRule="auto"/>
        <w:textAlignment w:val="center"/>
      </w:pPr>
      <w:r>
        <w:rPr>
          <w:rFonts w:hint="eastAsia"/>
        </w:rPr>
        <w:t>7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8</w:t>
      </w:r>
      <w:r w:rsidRPr="00015216"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  <w:t>9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 w:rsidRPr="00015216"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  <w:t>11</w:t>
      </w:r>
      <w:r w:rsidRPr="00015216"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  <w:t>12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13</w:t>
      </w:r>
      <w:r w:rsidRPr="00015216">
        <w:t>．</w:t>
      </w:r>
      <w:r>
        <w:rPr>
          <w:rFonts w:hint="eastAsia"/>
        </w:rPr>
        <w:t>B</w:t>
      </w:r>
    </w:p>
    <w:p w:rsidR="0041086A" w:rsidRPr="0033281E" w:rsidRDefault="0041086A" w:rsidP="0041086A">
      <w:pPr>
        <w:rPr>
          <w:szCs w:val="21"/>
        </w:rPr>
      </w:pPr>
      <w:r w:rsidRPr="0033281E">
        <w:rPr>
          <w:szCs w:val="21"/>
        </w:rPr>
        <w:t>14</w:t>
      </w:r>
      <w:r w:rsidRPr="0033281E">
        <w:rPr>
          <w:szCs w:val="21"/>
        </w:rPr>
        <w:t>．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15</w:t>
      </w:r>
      <w:r w:rsidRPr="0033281E">
        <w:rPr>
          <w:szCs w:val="21"/>
        </w:rPr>
        <w:t>．</w:t>
      </w:r>
      <w:r w:rsidRPr="0033281E">
        <w:rPr>
          <w:szCs w:val="21"/>
        </w:rPr>
        <w:t>C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16</w:t>
      </w:r>
      <w:r w:rsidRPr="0033281E">
        <w:rPr>
          <w:szCs w:val="21"/>
        </w:rPr>
        <w:t>．</w:t>
      </w:r>
      <w:r w:rsidRPr="0033281E">
        <w:rPr>
          <w:szCs w:val="21"/>
        </w:rPr>
        <w:t>C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17</w:t>
      </w:r>
      <w:r w:rsidRPr="0033281E">
        <w:rPr>
          <w:szCs w:val="21"/>
        </w:rPr>
        <w:t>．</w:t>
      </w:r>
      <w:r w:rsidRPr="0033281E">
        <w:rPr>
          <w:szCs w:val="21"/>
        </w:rPr>
        <w:t>B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18</w:t>
      </w:r>
      <w:r w:rsidRPr="0033281E">
        <w:rPr>
          <w:szCs w:val="21"/>
        </w:rPr>
        <w:t>．</w:t>
      </w:r>
      <w:r w:rsidRPr="0033281E">
        <w:rPr>
          <w:szCs w:val="21"/>
        </w:rPr>
        <w:t>D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19</w:t>
      </w:r>
      <w:r w:rsidRPr="0033281E">
        <w:rPr>
          <w:szCs w:val="21"/>
        </w:rPr>
        <w:t>．</w:t>
      </w:r>
      <w:r w:rsidRPr="0033281E">
        <w:rPr>
          <w:szCs w:val="21"/>
        </w:rPr>
        <w:t>BD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20</w:t>
      </w:r>
      <w:r w:rsidRPr="0033281E">
        <w:rPr>
          <w:szCs w:val="21"/>
        </w:rPr>
        <w:t>．</w:t>
      </w:r>
      <w:r w:rsidRPr="0033281E">
        <w:rPr>
          <w:szCs w:val="21"/>
        </w:rPr>
        <w:t>AC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3281E">
        <w:rPr>
          <w:szCs w:val="21"/>
        </w:rPr>
        <w:t>21</w:t>
      </w:r>
      <w:r w:rsidRPr="0033281E">
        <w:rPr>
          <w:szCs w:val="21"/>
        </w:rPr>
        <w:t>．</w:t>
      </w:r>
      <w:r w:rsidRPr="0033281E">
        <w:rPr>
          <w:szCs w:val="21"/>
        </w:rPr>
        <w:t>BD</w:t>
      </w:r>
    </w:p>
    <w:p w:rsidR="0041086A" w:rsidRPr="0033281E" w:rsidRDefault="0041086A" w:rsidP="0041086A">
      <w:pPr>
        <w:rPr>
          <w:szCs w:val="21"/>
        </w:rPr>
      </w:pPr>
      <w:r w:rsidRPr="0033281E">
        <w:rPr>
          <w:szCs w:val="21"/>
        </w:rPr>
        <w:t>22</w:t>
      </w:r>
      <w:r w:rsidRPr="0033281E">
        <w:rPr>
          <w:szCs w:val="21"/>
        </w:rPr>
        <w:t>．（</w:t>
      </w:r>
      <w:r w:rsidRPr="0033281E">
        <w:rPr>
          <w:szCs w:val="21"/>
        </w:rPr>
        <w:t>6</w:t>
      </w:r>
      <w:r w:rsidRPr="0033281E">
        <w:rPr>
          <w:szCs w:val="21"/>
        </w:rPr>
        <w:t>分）（</w:t>
      </w:r>
      <w:r w:rsidRPr="0033281E">
        <w:rPr>
          <w:szCs w:val="21"/>
        </w:rPr>
        <w:t>1</w:t>
      </w:r>
      <w:r w:rsidRPr="0033281E">
        <w:rPr>
          <w:szCs w:val="21"/>
        </w:rPr>
        <w:t>）如图所示</w:t>
      </w:r>
      <w:r w:rsidRPr="0033281E">
        <w:rPr>
          <w:szCs w:val="21"/>
        </w:rPr>
        <w:t xml:space="preserve">  </w:t>
      </w:r>
      <w:r w:rsidRPr="0033281E">
        <w:rPr>
          <w:szCs w:val="21"/>
        </w:rPr>
        <w:t>（</w:t>
      </w:r>
      <w:r w:rsidRPr="0033281E">
        <w:rPr>
          <w:szCs w:val="21"/>
        </w:rPr>
        <w:t>2</w:t>
      </w:r>
      <w:r w:rsidRPr="0033281E">
        <w:rPr>
          <w:szCs w:val="21"/>
        </w:rPr>
        <w:t>）</w:t>
      </w:r>
      <w:r w:rsidRPr="0033281E">
        <w:rPr>
          <w:szCs w:val="21"/>
        </w:rPr>
        <w:t>100  2 910</w:t>
      </w:r>
    </w:p>
    <w:p w:rsidR="0041086A" w:rsidRPr="0033281E" w:rsidRDefault="0041086A" w:rsidP="0041086A">
      <w:pPr>
        <w:jc w:val="center"/>
        <w:rPr>
          <w:szCs w:val="21"/>
        </w:rPr>
      </w:pPr>
      <w:r w:rsidRPr="00BF6053">
        <w:rPr>
          <w:noProof/>
          <w:szCs w:val="21"/>
        </w:rPr>
        <w:drawing>
          <wp:inline distT="0" distB="0" distL="0" distR="0">
            <wp:extent cx="1438275" cy="10668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Pr="0033281E" w:rsidRDefault="0041086A" w:rsidP="0041086A">
      <w:pPr>
        <w:rPr>
          <w:szCs w:val="21"/>
        </w:rPr>
      </w:pPr>
      <w:r w:rsidRPr="0033281E">
        <w:rPr>
          <w:szCs w:val="21"/>
        </w:rPr>
        <w:t>23</w:t>
      </w:r>
      <w:r w:rsidRPr="0033281E">
        <w:rPr>
          <w:szCs w:val="21"/>
        </w:rPr>
        <w:t>．（</w:t>
      </w:r>
      <w:r w:rsidRPr="0033281E">
        <w:rPr>
          <w:szCs w:val="21"/>
        </w:rPr>
        <w:t>9</w:t>
      </w:r>
      <w:r w:rsidRPr="0033281E">
        <w:rPr>
          <w:szCs w:val="21"/>
        </w:rPr>
        <w:t>分）（</w:t>
      </w:r>
      <w:r w:rsidRPr="0033281E">
        <w:rPr>
          <w:szCs w:val="21"/>
        </w:rPr>
        <w:t>1</w:t>
      </w:r>
      <w:r w:rsidRPr="0033281E">
        <w:rPr>
          <w:szCs w:val="21"/>
        </w:rPr>
        <w:t>）</w:t>
      </w:r>
      <w:r w:rsidRPr="0033281E">
        <w:rPr>
          <w:szCs w:val="21"/>
        </w:rPr>
        <w:t xml:space="preserve">2.75  </w:t>
      </w:r>
      <w:r w:rsidRPr="0033281E">
        <w:rPr>
          <w:szCs w:val="21"/>
        </w:rPr>
        <w:t>（</w:t>
      </w:r>
      <w:r w:rsidRPr="0033281E">
        <w:rPr>
          <w:szCs w:val="21"/>
        </w:rPr>
        <w:t>2</w:t>
      </w:r>
      <w:r w:rsidRPr="0033281E">
        <w:rPr>
          <w:szCs w:val="21"/>
        </w:rPr>
        <w:t>）如图所示</w:t>
      </w:r>
      <w:r w:rsidRPr="0033281E">
        <w:rPr>
          <w:szCs w:val="21"/>
        </w:rPr>
        <w:t xml:space="preserve">  </w:t>
      </w:r>
      <w:r w:rsidRPr="0033281E">
        <w:rPr>
          <w:szCs w:val="21"/>
        </w:rPr>
        <w:t>（</w:t>
      </w:r>
      <w:r w:rsidRPr="0033281E">
        <w:rPr>
          <w:szCs w:val="21"/>
        </w:rPr>
        <w:t>3</w:t>
      </w:r>
      <w:r w:rsidRPr="0033281E">
        <w:rPr>
          <w:szCs w:val="21"/>
        </w:rPr>
        <w:t>）</w:t>
      </w:r>
      <w:r w:rsidRPr="0033281E">
        <w:rPr>
          <w:i/>
          <w:szCs w:val="21"/>
        </w:rPr>
        <w:t>μ</w:t>
      </w:r>
      <w:r w:rsidRPr="0033281E">
        <w:rPr>
          <w:szCs w:val="21"/>
        </w:rPr>
        <w:t>（</w:t>
      </w:r>
      <w:proofErr w:type="spellStart"/>
      <w:r w:rsidRPr="0033281E">
        <w:rPr>
          <w:i/>
          <w:szCs w:val="21"/>
        </w:rPr>
        <w:t>M</w:t>
      </w:r>
      <w:r w:rsidRPr="0033281E">
        <w:rPr>
          <w:szCs w:val="21"/>
        </w:rPr>
        <w:t>+</w:t>
      </w:r>
      <w:r w:rsidRPr="0033281E">
        <w:rPr>
          <w:i/>
          <w:szCs w:val="21"/>
        </w:rPr>
        <w:t>m</w:t>
      </w:r>
      <w:proofErr w:type="spellEnd"/>
      <w:r w:rsidRPr="0033281E">
        <w:rPr>
          <w:szCs w:val="21"/>
        </w:rPr>
        <w:t>）</w:t>
      </w:r>
      <w:r w:rsidRPr="0033281E">
        <w:rPr>
          <w:i/>
          <w:szCs w:val="21"/>
        </w:rPr>
        <w:t xml:space="preserve">g  </w:t>
      </w:r>
      <w:proofErr w:type="spellStart"/>
      <w:r w:rsidRPr="0033281E">
        <w:rPr>
          <w:i/>
          <w:szCs w:val="21"/>
        </w:rPr>
        <w:t>μg</w:t>
      </w:r>
      <w:proofErr w:type="spellEnd"/>
      <w:r w:rsidRPr="0033281E">
        <w:rPr>
          <w:szCs w:val="21"/>
        </w:rPr>
        <w:t xml:space="preserve">  </w:t>
      </w:r>
      <w:r w:rsidRPr="0033281E">
        <w:rPr>
          <w:szCs w:val="21"/>
        </w:rPr>
        <w:t>（</w:t>
      </w:r>
      <w:r w:rsidRPr="0033281E">
        <w:rPr>
          <w:szCs w:val="21"/>
        </w:rPr>
        <w:t>4</w:t>
      </w:r>
      <w:r w:rsidRPr="0033281E">
        <w:rPr>
          <w:szCs w:val="21"/>
        </w:rPr>
        <w:t>）</w:t>
      </w:r>
      <w:r w:rsidRPr="0033281E">
        <w:rPr>
          <w:szCs w:val="21"/>
        </w:rPr>
        <w:t>0.40</w:t>
      </w:r>
    </w:p>
    <w:p w:rsidR="0041086A" w:rsidRPr="0033281E" w:rsidRDefault="0041086A" w:rsidP="0041086A">
      <w:pPr>
        <w:jc w:val="center"/>
        <w:rPr>
          <w:szCs w:val="21"/>
        </w:rPr>
      </w:pPr>
      <w:r w:rsidRPr="00BF6053">
        <w:rPr>
          <w:noProof/>
          <w:szCs w:val="21"/>
        </w:rPr>
        <w:drawing>
          <wp:inline distT="0" distB="0" distL="0" distR="0">
            <wp:extent cx="1743075" cy="1428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Pr="0033281E" w:rsidRDefault="0041086A" w:rsidP="0041086A">
      <w:pPr>
        <w:rPr>
          <w:szCs w:val="21"/>
        </w:rPr>
      </w:pPr>
      <w:r w:rsidRPr="0033281E">
        <w:rPr>
          <w:szCs w:val="21"/>
        </w:rPr>
        <w:t>24</w:t>
      </w:r>
      <w:r w:rsidRPr="0033281E">
        <w:rPr>
          <w:szCs w:val="21"/>
        </w:rPr>
        <w:t>．（</w:t>
      </w:r>
      <w:r w:rsidRPr="0033281E">
        <w:rPr>
          <w:szCs w:val="21"/>
        </w:rPr>
        <w:t>12</w:t>
      </w:r>
      <w:r w:rsidRPr="0033281E">
        <w:rPr>
          <w:szCs w:val="21"/>
        </w:rPr>
        <w:t>分）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（</w:t>
      </w:r>
      <w:r w:rsidRPr="0033281E">
        <w:rPr>
          <w:szCs w:val="21"/>
        </w:rPr>
        <w:t>1</w:t>
      </w:r>
      <w:r w:rsidRPr="0033281E">
        <w:rPr>
          <w:szCs w:val="21"/>
        </w:rPr>
        <w:t>）设</w:t>
      </w:r>
      <w:r w:rsidRPr="0033281E">
        <w:rPr>
          <w:i/>
          <w:szCs w:val="21"/>
        </w:rPr>
        <w:t>B</w:t>
      </w:r>
      <w:r w:rsidRPr="0033281E">
        <w:rPr>
          <w:szCs w:val="21"/>
        </w:rPr>
        <w:t>车质量为</w:t>
      </w:r>
      <w:proofErr w:type="spellStart"/>
      <w:r w:rsidRPr="0033281E">
        <w:rPr>
          <w:i/>
          <w:szCs w:val="21"/>
        </w:rPr>
        <w:t>m</w:t>
      </w:r>
      <w:r w:rsidRPr="0033281E">
        <w:rPr>
          <w:i/>
          <w:szCs w:val="21"/>
          <w:vertAlign w:val="subscript"/>
        </w:rPr>
        <w:t>B</w:t>
      </w:r>
      <w:proofErr w:type="spellEnd"/>
      <w:r w:rsidRPr="0033281E">
        <w:rPr>
          <w:szCs w:val="21"/>
        </w:rPr>
        <w:t>，碰后加速度大小为</w:t>
      </w:r>
      <w:proofErr w:type="spellStart"/>
      <w:r w:rsidRPr="0033281E">
        <w:rPr>
          <w:i/>
          <w:szCs w:val="21"/>
        </w:rPr>
        <w:t>a</w:t>
      </w:r>
      <w:r w:rsidRPr="0033281E">
        <w:rPr>
          <w:i/>
          <w:szCs w:val="21"/>
          <w:vertAlign w:val="subscript"/>
        </w:rPr>
        <w:t>B</w:t>
      </w:r>
      <w:proofErr w:type="spellEnd"/>
      <w:r w:rsidRPr="0033281E">
        <w:rPr>
          <w:szCs w:val="21"/>
        </w:rPr>
        <w:t>，根据牛顿第二定律有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b/>
          <w:position w:val="-12"/>
          <w:szCs w:val="21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6" o:title=""/>
          </v:shape>
          <o:OLEObject Type="Embed" ProgID="Equation.DSMT4" ShapeID="_x0000_i1025" DrawAspect="Content" ObjectID="_1590163877" r:id="rId7"/>
        </w:object>
      </w:r>
      <w:r w:rsidRPr="0033281E">
        <w:rPr>
          <w:b/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①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式中</w:t>
      </w:r>
      <w:r w:rsidRPr="0033281E">
        <w:rPr>
          <w:i/>
          <w:szCs w:val="21"/>
        </w:rPr>
        <w:t>μ</w:t>
      </w:r>
      <w:r w:rsidRPr="0033281E">
        <w:rPr>
          <w:szCs w:val="21"/>
        </w:rPr>
        <w:t>是汽车与路面间的动摩擦因数。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设碰撞后瞬间</w:t>
      </w:r>
      <w:r w:rsidRPr="0033281E">
        <w:rPr>
          <w:i/>
          <w:szCs w:val="21"/>
        </w:rPr>
        <w:t>B</w:t>
      </w:r>
      <w:r w:rsidRPr="0033281E">
        <w:rPr>
          <w:szCs w:val="21"/>
        </w:rPr>
        <w:t>车速度的大小为</w:t>
      </w:r>
      <w:r w:rsidRPr="0033281E">
        <w:rPr>
          <w:position w:val="-12"/>
          <w:szCs w:val="21"/>
        </w:rPr>
        <w:object w:dxaOrig="330" w:dyaOrig="435">
          <v:shape id="_x0000_i1026" type="#_x0000_t75" style="width:16.5pt;height:21.75pt" o:ole="">
            <v:imagedata r:id="rId8" o:title=""/>
          </v:shape>
          <o:OLEObject Type="Embed" ProgID="Equation.DSMT4" ShapeID="_x0000_i1026" DrawAspect="Content" ObjectID="_1590163878" r:id="rId9"/>
        </w:object>
      </w:r>
      <w:r w:rsidRPr="0033281E">
        <w:rPr>
          <w:szCs w:val="21"/>
        </w:rPr>
        <w:t>，碰撞后滑行的距离为</w:t>
      </w:r>
      <w:r w:rsidRPr="0033281E">
        <w:rPr>
          <w:position w:val="-12"/>
          <w:szCs w:val="21"/>
        </w:rPr>
        <w:object w:dxaOrig="270" w:dyaOrig="360">
          <v:shape id="_x0000_i1027" type="#_x0000_t75" style="width:13.5pt;height:18pt" o:ole="">
            <v:imagedata r:id="rId10" o:title=""/>
          </v:shape>
          <o:OLEObject Type="Embed" ProgID="Equation.DSMT4" ShapeID="_x0000_i1027" DrawAspect="Content" ObjectID="_1590163879" r:id="rId11"/>
        </w:object>
      </w:r>
      <w:r w:rsidRPr="0033281E">
        <w:rPr>
          <w:szCs w:val="21"/>
        </w:rPr>
        <w:t>。由运动学公式有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094" w:dyaOrig="435">
          <v:shape id="_x0000_i1028" type="#_x0000_t75" style="width:54.75pt;height:21.75pt" o:ole="">
            <v:imagedata r:id="rId12" o:title=""/>
          </v:shape>
          <o:OLEObject Type="Embed" ProgID="Equation.DSMT4" ShapeID="_x0000_i1028" DrawAspect="Content" ObjectID="_1590163880" r:id="rId13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②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联立</w:t>
      </w:r>
      <w:r w:rsidRPr="0033281E">
        <w:rPr>
          <w:rFonts w:ascii="宋体" w:hAnsi="宋体" w:cs="宋体" w:hint="eastAsia"/>
          <w:szCs w:val="21"/>
        </w:rPr>
        <w:t>①②</w:t>
      </w:r>
      <w:r w:rsidRPr="0033281E">
        <w:rPr>
          <w:szCs w:val="21"/>
        </w:rPr>
        <w:t>式并利用题给数据得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275" w:dyaOrig="435">
          <v:shape id="_x0000_i1029" type="#_x0000_t75" style="width:63.75pt;height:21.75pt" o:ole="">
            <v:imagedata r:id="rId14" o:title=""/>
          </v:shape>
          <o:OLEObject Type="Embed" ProgID="Equation.DSMT4" ShapeID="_x0000_i1029" DrawAspect="Content" ObjectID="_1590163881" r:id="rId15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③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（</w:t>
      </w:r>
      <w:r w:rsidRPr="0033281E">
        <w:rPr>
          <w:szCs w:val="21"/>
        </w:rPr>
        <w:t>2</w:t>
      </w:r>
      <w:r w:rsidRPr="0033281E">
        <w:rPr>
          <w:szCs w:val="21"/>
        </w:rPr>
        <w:t>）设</w:t>
      </w:r>
      <w:r w:rsidRPr="0033281E">
        <w:rPr>
          <w:i/>
          <w:szCs w:val="21"/>
        </w:rPr>
        <w:t>A</w:t>
      </w:r>
      <w:r w:rsidRPr="0033281E">
        <w:rPr>
          <w:szCs w:val="21"/>
        </w:rPr>
        <w:t>车的质量为</w:t>
      </w:r>
      <w:r w:rsidRPr="0033281E">
        <w:rPr>
          <w:i/>
          <w:szCs w:val="21"/>
        </w:rPr>
        <w:t>m</w:t>
      </w:r>
      <w:r w:rsidRPr="0033281E">
        <w:rPr>
          <w:i/>
          <w:szCs w:val="21"/>
          <w:vertAlign w:val="subscript"/>
        </w:rPr>
        <w:t>A</w:t>
      </w:r>
      <w:r w:rsidRPr="0033281E">
        <w:rPr>
          <w:szCs w:val="21"/>
        </w:rPr>
        <w:t>，碰后加速度大小为</w:t>
      </w:r>
      <w:proofErr w:type="spellStart"/>
      <w:r w:rsidRPr="0033281E">
        <w:rPr>
          <w:i/>
          <w:szCs w:val="21"/>
        </w:rPr>
        <w:t>a</w:t>
      </w:r>
      <w:r w:rsidRPr="0033281E">
        <w:rPr>
          <w:i/>
          <w:szCs w:val="21"/>
          <w:vertAlign w:val="subscript"/>
        </w:rPr>
        <w:t>A</w:t>
      </w:r>
      <w:proofErr w:type="spellEnd"/>
      <w:r w:rsidRPr="0033281E">
        <w:rPr>
          <w:szCs w:val="21"/>
        </w:rPr>
        <w:t>。根据牛顿第二定律有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380" w:dyaOrig="360">
          <v:shape id="_x0000_i1030" type="#_x0000_t75" style="width:69pt;height:18pt" o:ole="">
            <v:imagedata r:id="rId16" o:title=""/>
          </v:shape>
          <o:OLEObject Type="Embed" ProgID="Equation.DSMT4" ShapeID="_x0000_i1030" DrawAspect="Content" ObjectID="_1590163882" r:id="rId17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④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设碰撞后瞬间</w:t>
      </w:r>
      <w:r w:rsidRPr="0033281E">
        <w:rPr>
          <w:i/>
          <w:szCs w:val="21"/>
        </w:rPr>
        <w:t>A</w:t>
      </w:r>
      <w:r w:rsidRPr="0033281E">
        <w:rPr>
          <w:szCs w:val="21"/>
        </w:rPr>
        <w:t>车速度的大小为</w:t>
      </w:r>
      <w:r w:rsidRPr="0033281E">
        <w:rPr>
          <w:position w:val="-12"/>
          <w:szCs w:val="21"/>
        </w:rPr>
        <w:object w:dxaOrig="330" w:dyaOrig="435">
          <v:shape id="_x0000_i1031" type="#_x0000_t75" style="width:16.5pt;height:21.75pt" o:ole="">
            <v:imagedata r:id="rId18" o:title=""/>
          </v:shape>
          <o:OLEObject Type="Embed" ProgID="Equation.DSMT4" ShapeID="_x0000_i1031" DrawAspect="Content" ObjectID="_1590163883" r:id="rId19"/>
        </w:object>
      </w:r>
      <w:r w:rsidRPr="0033281E">
        <w:rPr>
          <w:szCs w:val="21"/>
        </w:rPr>
        <w:t>，碰撞后滑行的距离为</w:t>
      </w:r>
      <w:r w:rsidRPr="0033281E">
        <w:rPr>
          <w:position w:val="-12"/>
          <w:szCs w:val="21"/>
        </w:rPr>
        <w:object w:dxaOrig="27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590163884" r:id="rId21"/>
        </w:object>
      </w:r>
      <w:r w:rsidRPr="0033281E">
        <w:rPr>
          <w:szCs w:val="21"/>
        </w:rPr>
        <w:t>。由运动学公式有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094" w:dyaOrig="435">
          <v:shape id="_x0000_i1033" type="#_x0000_t75" style="width:54.75pt;height:21.75pt" o:ole="">
            <v:imagedata r:id="rId22" o:title=""/>
          </v:shape>
          <o:OLEObject Type="Embed" ProgID="Equation.DSMT4" ShapeID="_x0000_i1033" DrawAspect="Content" ObjectID="_1590163885" r:id="rId23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⑤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设碰撞后瞬间</w:t>
      </w:r>
      <w:r w:rsidRPr="0033281E">
        <w:rPr>
          <w:i/>
          <w:szCs w:val="21"/>
        </w:rPr>
        <w:t>A</w:t>
      </w:r>
      <w:r w:rsidRPr="0033281E">
        <w:rPr>
          <w:szCs w:val="21"/>
        </w:rPr>
        <w:t>车速度的大小为</w:t>
      </w:r>
      <w:r w:rsidRPr="0033281E">
        <w:rPr>
          <w:position w:val="-12"/>
          <w:szCs w:val="21"/>
        </w:rPr>
        <w:object w:dxaOrig="345" w:dyaOrig="375">
          <v:shape id="_x0000_i1034" type="#_x0000_t75" style="width:17.25pt;height:18.75pt" o:ole="">
            <v:imagedata r:id="rId24" o:title=""/>
          </v:shape>
          <o:OLEObject Type="Embed" ProgID="Equation.DSMT4" ShapeID="_x0000_i1034" DrawAspect="Content" ObjectID="_1590163886" r:id="rId25"/>
        </w:object>
      </w:r>
      <w:r w:rsidRPr="0033281E">
        <w:rPr>
          <w:szCs w:val="21"/>
        </w:rPr>
        <w:t>，两车在碰撞过程中动量守恒，有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2056" w:dyaOrig="435">
          <v:shape id="_x0000_i1035" type="#_x0000_t75" style="width:102.75pt;height:21.75pt" o:ole="">
            <v:imagedata r:id="rId26" o:title=""/>
          </v:shape>
          <o:OLEObject Type="Embed" ProgID="Equation.DSMT4" ShapeID="_x0000_i1035" DrawAspect="Content" ObjectID="_1590163887" r:id="rId27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⑥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联立</w:t>
      </w:r>
      <w:r w:rsidRPr="0033281E">
        <w:rPr>
          <w:rFonts w:ascii="宋体" w:hAnsi="宋体" w:cs="宋体" w:hint="eastAsia"/>
          <w:szCs w:val="21"/>
        </w:rPr>
        <w:t>③④⑤⑥</w:t>
      </w:r>
      <w:r w:rsidRPr="0033281E">
        <w:rPr>
          <w:szCs w:val="21"/>
        </w:rPr>
        <w:t>式并利用题给数据得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215" w:dyaOrig="360">
          <v:shape id="_x0000_i1036" type="#_x0000_t75" style="width:60.75pt;height:18pt" o:ole="">
            <v:imagedata r:id="rId28" o:title=""/>
          </v:shape>
          <o:OLEObject Type="Embed" ProgID="Equation.DSMT4" ShapeID="_x0000_i1036" DrawAspect="Content" ObjectID="_1590163888" r:id="rId29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⑦</w:t>
      </w:r>
    </w:p>
    <w:p w:rsidR="0041086A" w:rsidRPr="0033281E" w:rsidRDefault="0041086A" w:rsidP="0041086A">
      <w:pPr>
        <w:rPr>
          <w:szCs w:val="21"/>
        </w:rPr>
      </w:pPr>
      <w:r w:rsidRPr="0033281E">
        <w:rPr>
          <w:szCs w:val="21"/>
        </w:rPr>
        <w:t>25</w:t>
      </w:r>
      <w:r w:rsidRPr="0033281E">
        <w:rPr>
          <w:szCs w:val="21"/>
        </w:rPr>
        <w:t>．（</w:t>
      </w:r>
      <w:r w:rsidRPr="0033281E">
        <w:rPr>
          <w:szCs w:val="21"/>
        </w:rPr>
        <w:t>20</w:t>
      </w:r>
      <w:r w:rsidRPr="0033281E">
        <w:rPr>
          <w:szCs w:val="21"/>
        </w:rPr>
        <w:t>分）</w:t>
      </w:r>
    </w:p>
    <w:p w:rsidR="0041086A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解：（</w:t>
      </w:r>
      <w:r w:rsidRPr="0033281E">
        <w:rPr>
          <w:szCs w:val="21"/>
        </w:rPr>
        <w:t>1</w:t>
      </w:r>
      <w:r w:rsidRPr="0033281E">
        <w:rPr>
          <w:szCs w:val="21"/>
        </w:rPr>
        <w:t>）粒子运动的轨迹如图（</w:t>
      </w:r>
      <w:r w:rsidRPr="0033281E">
        <w:rPr>
          <w:szCs w:val="21"/>
        </w:rPr>
        <w:t>a</w:t>
      </w:r>
      <w:r w:rsidRPr="0033281E">
        <w:rPr>
          <w:szCs w:val="21"/>
        </w:rPr>
        <w:t>）所示。（粒子在电场中的轨迹为抛物线，在磁场中为圆弧，上下对称）</w:t>
      </w:r>
    </w:p>
    <w:p w:rsidR="0041086A" w:rsidRPr="0033281E" w:rsidRDefault="0041086A" w:rsidP="0041086A">
      <w:pPr>
        <w:jc w:val="center"/>
        <w:rPr>
          <w:szCs w:val="21"/>
        </w:rPr>
      </w:pPr>
      <w:r w:rsidRPr="00A23175">
        <w:rPr>
          <w:noProof/>
        </w:rPr>
        <w:drawing>
          <wp:inline distT="0" distB="0" distL="0" distR="0">
            <wp:extent cx="1162050" cy="13811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（</w:t>
      </w:r>
      <w:r w:rsidRPr="0033281E">
        <w:rPr>
          <w:szCs w:val="21"/>
        </w:rPr>
        <w:t>2</w:t>
      </w:r>
      <w:r w:rsidRPr="0033281E">
        <w:rPr>
          <w:szCs w:val="21"/>
        </w:rPr>
        <w:t>）粒子从电场下边界入射后在电场中做类平抛运动。设粒子从</w:t>
      </w:r>
      <w:r w:rsidRPr="0033281E">
        <w:rPr>
          <w:i/>
          <w:szCs w:val="21"/>
        </w:rPr>
        <w:t>M</w:t>
      </w:r>
      <w:r w:rsidRPr="0033281E">
        <w:rPr>
          <w:szCs w:val="21"/>
        </w:rPr>
        <w:t>点射入时速度的大小为</w:t>
      </w:r>
      <w:r w:rsidRPr="0033281E">
        <w:rPr>
          <w:i/>
          <w:szCs w:val="21"/>
        </w:rPr>
        <w:t>v</w:t>
      </w:r>
      <w:r>
        <w:rPr>
          <w:szCs w:val="21"/>
          <w:vertAlign w:val="subscript"/>
        </w:rPr>
        <w:t>0</w:t>
      </w:r>
      <w:r w:rsidRPr="0033281E">
        <w:rPr>
          <w:szCs w:val="21"/>
        </w:rPr>
        <w:t>，在下侧电场中运动的时间为</w:t>
      </w:r>
      <w:r w:rsidRPr="0033281E">
        <w:rPr>
          <w:i/>
          <w:szCs w:val="21"/>
        </w:rPr>
        <w:t>t</w:t>
      </w:r>
      <w:r w:rsidRPr="0033281E">
        <w:rPr>
          <w:szCs w:val="21"/>
        </w:rPr>
        <w:t>，加速度的大小为</w:t>
      </w:r>
      <w:r w:rsidRPr="0033281E">
        <w:rPr>
          <w:i/>
          <w:szCs w:val="21"/>
        </w:rPr>
        <w:t>a</w:t>
      </w:r>
      <w:r w:rsidRPr="0033281E">
        <w:rPr>
          <w:szCs w:val="21"/>
        </w:rPr>
        <w:t>；粒子进入磁场的速度大小为</w:t>
      </w:r>
      <w:r w:rsidRPr="0033281E">
        <w:rPr>
          <w:i/>
          <w:szCs w:val="21"/>
        </w:rPr>
        <w:t>v</w:t>
      </w:r>
      <w:r w:rsidRPr="0033281E">
        <w:rPr>
          <w:szCs w:val="21"/>
        </w:rPr>
        <w:t>，方向与电场方向的夹角为</w:t>
      </w:r>
      <w:r w:rsidRPr="0033281E">
        <w:rPr>
          <w:position w:val="-6"/>
          <w:szCs w:val="21"/>
        </w:rPr>
        <w:object w:dxaOrig="195" w:dyaOrig="270">
          <v:shape id="_x0000_i1037" type="#_x0000_t75" style="width:9.75pt;height:13.5pt" o:ole="">
            <v:imagedata r:id="rId31" o:title=""/>
          </v:shape>
          <o:OLEObject Type="Embed" ProgID="Equation.DSMT4" ShapeID="_x0000_i1037" DrawAspect="Content" ObjectID="_1590163889" r:id="rId32"/>
        </w:object>
      </w:r>
      <w:r w:rsidRPr="0033281E">
        <w:rPr>
          <w:szCs w:val="21"/>
        </w:rPr>
        <w:t>（见图（</w:t>
      </w:r>
      <w:r w:rsidRPr="0033281E">
        <w:rPr>
          <w:szCs w:val="21"/>
        </w:rPr>
        <w:t>b</w:t>
      </w:r>
      <w:r w:rsidRPr="0033281E">
        <w:rPr>
          <w:szCs w:val="21"/>
        </w:rPr>
        <w:t>）），速度沿电场方向的分量为</w:t>
      </w:r>
      <w:r w:rsidRPr="0033281E">
        <w:rPr>
          <w:i/>
          <w:szCs w:val="21"/>
        </w:rPr>
        <w:t>v</w:t>
      </w:r>
      <w:r w:rsidRPr="0033281E">
        <w:rPr>
          <w:szCs w:val="21"/>
          <w:vertAlign w:val="subscript"/>
        </w:rPr>
        <w:t>1</w:t>
      </w:r>
      <w:r w:rsidRPr="0033281E">
        <w:rPr>
          <w:szCs w:val="21"/>
        </w:rPr>
        <w:t>，根据牛顿第二定律有</w:t>
      </w:r>
    </w:p>
    <w:p w:rsidR="0041086A" w:rsidRPr="0033281E" w:rsidRDefault="0041086A" w:rsidP="0041086A">
      <w:pPr>
        <w:jc w:val="center"/>
        <w:rPr>
          <w:szCs w:val="21"/>
        </w:rPr>
      </w:pPr>
      <w:r w:rsidRPr="00A23175">
        <w:rPr>
          <w:noProof/>
        </w:rPr>
        <w:drawing>
          <wp:inline distT="0" distB="0" distL="0" distR="0">
            <wp:extent cx="1152525" cy="1409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Pr="0033281E" w:rsidRDefault="0041086A" w:rsidP="0041086A">
      <w:pPr>
        <w:ind w:leftChars="200" w:left="420"/>
        <w:rPr>
          <w:szCs w:val="21"/>
        </w:rPr>
      </w:pPr>
      <w:proofErr w:type="spellStart"/>
      <w:r w:rsidRPr="0033281E">
        <w:rPr>
          <w:i/>
          <w:szCs w:val="21"/>
        </w:rPr>
        <w:t>qE</w:t>
      </w:r>
      <w:proofErr w:type="spellEnd"/>
      <w:r w:rsidRPr="0033281E">
        <w:rPr>
          <w:i/>
          <w:szCs w:val="21"/>
        </w:rPr>
        <w:t>=ma</w: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①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式中</w:t>
      </w:r>
      <w:r w:rsidRPr="0033281E">
        <w:rPr>
          <w:i/>
          <w:szCs w:val="21"/>
        </w:rPr>
        <w:t>q</w:t>
      </w:r>
      <w:r w:rsidRPr="0033281E">
        <w:rPr>
          <w:szCs w:val="21"/>
        </w:rPr>
        <w:t>和</w:t>
      </w:r>
      <w:r w:rsidRPr="0033281E">
        <w:rPr>
          <w:i/>
          <w:szCs w:val="21"/>
        </w:rPr>
        <w:t>m</w:t>
      </w:r>
      <w:r w:rsidRPr="0033281E">
        <w:rPr>
          <w:szCs w:val="21"/>
        </w:rPr>
        <w:t>分别为粒子的电荷量和质量，由运动学公式有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i/>
          <w:szCs w:val="21"/>
        </w:rPr>
        <w:t>v</w:t>
      </w:r>
      <w:r w:rsidRPr="0033281E">
        <w:rPr>
          <w:szCs w:val="21"/>
          <w:vertAlign w:val="subscript"/>
        </w:rPr>
        <w:t>1</w:t>
      </w:r>
      <w:r w:rsidRPr="0033281E">
        <w:rPr>
          <w:szCs w:val="21"/>
        </w:rPr>
        <w:t>=</w:t>
      </w:r>
      <w:r w:rsidRPr="0033281E">
        <w:rPr>
          <w:i/>
          <w:szCs w:val="21"/>
        </w:rPr>
        <w:t>at</w: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②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825" w:dyaOrig="360">
          <v:shape id="_x0000_i1038" type="#_x0000_t75" style="width:41.25pt;height:18pt" o:ole="">
            <v:imagedata r:id="rId34" o:title=""/>
          </v:shape>
          <o:OLEObject Type="Embed" ProgID="Equation.DSMT4" ShapeID="_x0000_i1038" DrawAspect="Content" ObjectID="_1590163890" r:id="rId35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③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12"/>
          <w:szCs w:val="21"/>
        </w:rPr>
        <w:object w:dxaOrig="1094" w:dyaOrig="360">
          <v:shape id="_x0000_i1039" type="#_x0000_t75" style="width:54.75pt;height:18pt" o:ole="">
            <v:imagedata r:id="rId36" o:title=""/>
          </v:shape>
          <o:OLEObject Type="Embed" ProgID="Equation.DSMT4" ShapeID="_x0000_i1039" DrawAspect="Content" ObjectID="_1590163891" r:id="rId37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④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粒子在磁场中做匀速圆周运动，设其运动轨道半径为</w:t>
      </w:r>
      <w:r w:rsidRPr="0033281E">
        <w:rPr>
          <w:i/>
          <w:szCs w:val="21"/>
        </w:rPr>
        <w:t>R</w:t>
      </w:r>
      <w:r w:rsidRPr="0033281E">
        <w:rPr>
          <w:szCs w:val="21"/>
        </w:rPr>
        <w:t>，由洛伦兹力公式和牛顿第二定律得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24"/>
          <w:szCs w:val="21"/>
        </w:rPr>
        <w:object w:dxaOrig="1110" w:dyaOrig="660">
          <v:shape id="_x0000_i1040" type="#_x0000_t75" style="width:55.5pt;height:33pt" o:ole="">
            <v:imagedata r:id="rId38" o:title=""/>
          </v:shape>
          <o:OLEObject Type="Embed" ProgID="Equation.DSMT4" ShapeID="_x0000_i1040" DrawAspect="Content" ObjectID="_1590163892" r:id="rId39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⑤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由几何关系得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6"/>
          <w:szCs w:val="21"/>
        </w:rPr>
        <w:object w:dxaOrig="1171" w:dyaOrig="270">
          <v:shape id="_x0000_i1041" type="#_x0000_t75" style="width:58.5pt;height:13.5pt" o:ole="">
            <v:imagedata r:id="rId40" o:title=""/>
          </v:shape>
          <o:OLEObject Type="Embed" ProgID="Equation.DSMT4" ShapeID="_x0000_i1041" DrawAspect="Content" ObjectID="_1590163893" r:id="rId41"/>
        </w:object>
      </w:r>
      <w:r w:rsidRPr="0033281E">
        <w:rPr>
          <w:szCs w:val="21"/>
        </w:rPr>
        <w:t xml:space="preserve">     </w:t>
      </w:r>
      <w:r w:rsidRPr="0033281E">
        <w:rPr>
          <w:rFonts w:ascii="宋体" w:hAnsi="宋体" w:cs="宋体" w:hint="eastAsia"/>
          <w:szCs w:val="21"/>
        </w:rPr>
        <w:t>⑥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联立</w:t>
      </w:r>
      <w:r w:rsidRPr="0033281E">
        <w:rPr>
          <w:rFonts w:ascii="宋体" w:hAnsi="宋体" w:cs="宋体" w:hint="eastAsia"/>
          <w:szCs w:val="21"/>
        </w:rPr>
        <w:t>①②③④⑤⑥</w:t>
      </w:r>
      <w:r w:rsidRPr="0033281E">
        <w:rPr>
          <w:szCs w:val="21"/>
        </w:rPr>
        <w:t>式得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24"/>
          <w:szCs w:val="21"/>
        </w:rPr>
        <w:object w:dxaOrig="960" w:dyaOrig="615">
          <v:shape id="_x0000_i1042" type="#_x0000_t75" style="width:48pt;height:30.75pt" o:ole="">
            <v:imagedata r:id="rId42" o:title=""/>
          </v:shape>
          <o:OLEObject Type="Embed" ProgID="Equation.DSMT4" ShapeID="_x0000_i1042" DrawAspect="Content" ObjectID="_1590163894" r:id="rId43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⑦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（</w:t>
      </w:r>
      <w:r w:rsidRPr="0033281E">
        <w:rPr>
          <w:szCs w:val="21"/>
        </w:rPr>
        <w:t>3</w:t>
      </w:r>
      <w:r w:rsidRPr="0033281E">
        <w:rPr>
          <w:szCs w:val="21"/>
        </w:rPr>
        <w:t>）由运动学公式和题给数据得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24"/>
          <w:szCs w:val="21"/>
        </w:rPr>
        <w:object w:dxaOrig="1200" w:dyaOrig="615">
          <v:shape id="_x0000_i1043" type="#_x0000_t75" style="width:60pt;height:30.75pt" o:ole="">
            <v:imagedata r:id="rId44" o:title=""/>
          </v:shape>
          <o:OLEObject Type="Embed" ProgID="Equation.DSMT4" ShapeID="_x0000_i1043" DrawAspect="Content" ObjectID="_1590163895" r:id="rId45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⑧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联立</w:t>
      </w:r>
      <w:r w:rsidRPr="0033281E">
        <w:rPr>
          <w:rFonts w:ascii="宋体" w:hAnsi="宋体" w:cs="宋体" w:hint="eastAsia"/>
          <w:szCs w:val="21"/>
        </w:rPr>
        <w:t>①②③⑦⑧</w:t>
      </w:r>
      <w:r w:rsidRPr="0033281E">
        <w:rPr>
          <w:szCs w:val="21"/>
        </w:rPr>
        <w:t>式得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24"/>
          <w:szCs w:val="21"/>
        </w:rPr>
        <w:object w:dxaOrig="1245" w:dyaOrig="675">
          <v:shape id="_x0000_i1044" type="#_x0000_t75" style="width:62.25pt;height:33.75pt" o:ole="">
            <v:imagedata r:id="rId46" o:title=""/>
          </v:shape>
          <o:OLEObject Type="Embed" ProgID="Equation.DSMT4" ShapeID="_x0000_i1044" DrawAspect="Content" ObjectID="_1590163896" r:id="rId47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⑨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设粒子由</w:t>
      </w:r>
      <w:r w:rsidRPr="0033281E">
        <w:rPr>
          <w:i/>
          <w:szCs w:val="21"/>
        </w:rPr>
        <w:t>M</w:t>
      </w:r>
      <w:r w:rsidRPr="0033281E">
        <w:rPr>
          <w:szCs w:val="21"/>
        </w:rPr>
        <w:t>点运动到</w:t>
      </w:r>
      <w:r w:rsidRPr="0033281E">
        <w:rPr>
          <w:i/>
          <w:szCs w:val="21"/>
        </w:rPr>
        <w:t>N</w:t>
      </w:r>
      <w:r w:rsidRPr="0033281E">
        <w:rPr>
          <w:szCs w:val="21"/>
        </w:rPr>
        <w:t>点所用的时间为</w:t>
      </w:r>
      <w:r w:rsidRPr="0033281E">
        <w:rPr>
          <w:position w:val="-6"/>
          <w:szCs w:val="21"/>
        </w:rPr>
        <w:object w:dxaOrig="195" w:dyaOrig="270">
          <v:shape id="_x0000_i1045" type="#_x0000_t75" style="width:9.75pt;height:13.5pt" o:ole="">
            <v:imagedata r:id="rId48" o:title=""/>
          </v:shape>
          <o:OLEObject Type="Embed" ProgID="Equation.DSMT4" ShapeID="_x0000_i1045" DrawAspect="Content" ObjectID="_1590163897" r:id="rId49"/>
        </w:object>
      </w:r>
      <w:r w:rsidRPr="0033281E">
        <w:rPr>
          <w:szCs w:val="21"/>
        </w:rPr>
        <w:t>，则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position w:val="-24"/>
          <w:szCs w:val="21"/>
        </w:rPr>
        <w:object w:dxaOrig="1906" w:dyaOrig="900">
          <v:shape id="_x0000_i1046" type="#_x0000_t75" style="width:95.25pt;height:45pt" o:ole="">
            <v:imagedata r:id="rId50" o:title=""/>
          </v:shape>
          <o:OLEObject Type="Embed" ProgID="Equation.DSMT4" ShapeID="_x0000_i1046" DrawAspect="Content" ObjectID="_1590163898" r:id="rId51"/>
        </w:object>
      </w:r>
      <w:r w:rsidRPr="0033281E">
        <w:rPr>
          <w:szCs w:val="21"/>
        </w:rPr>
        <w:t xml:space="preserve">    </w:t>
      </w:r>
      <w:r w:rsidRPr="0033281E">
        <w:rPr>
          <w:rFonts w:ascii="宋体" w:hAnsi="宋体" w:cs="宋体" w:hint="eastAsia"/>
          <w:szCs w:val="21"/>
        </w:rPr>
        <w:t>⑩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szCs w:val="21"/>
        </w:rPr>
        <w:t>式中</w:t>
      </w:r>
      <w:r w:rsidRPr="0033281E">
        <w:rPr>
          <w:i/>
          <w:szCs w:val="21"/>
        </w:rPr>
        <w:t>T</w:t>
      </w:r>
      <w:r w:rsidRPr="0033281E">
        <w:rPr>
          <w:szCs w:val="21"/>
        </w:rPr>
        <w:t>是粒子在磁场中做匀速圆周运动的周期，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color w:val="222222"/>
          <w:spacing w:val="75"/>
          <w:position w:val="-28"/>
          <w:szCs w:val="21"/>
          <w:shd w:val="clear" w:color="auto" w:fill="FFFFFF"/>
        </w:rPr>
        <w:object w:dxaOrig="915" w:dyaOrig="660">
          <v:shape id="_x0000_i1047" type="#_x0000_t75" style="width:45.75pt;height:33pt" o:ole="">
            <v:imagedata r:id="rId52" o:title=""/>
          </v:shape>
          <o:OLEObject Type="Embed" ProgID="Equation.DSMT4" ShapeID="_x0000_i1047" DrawAspect="Content" ObjectID="_1590163899" r:id="rId53"/>
        </w:object>
      </w:r>
      <w:r w:rsidRPr="0033281E">
        <w:rPr>
          <w:color w:val="222222"/>
          <w:spacing w:val="75"/>
          <w:szCs w:val="21"/>
          <w:shd w:val="clear" w:color="auto" w:fill="FFFFFF"/>
        </w:rPr>
        <w:t xml:space="preserve">    </w:t>
      </w:r>
      <w:r w:rsidRPr="0033281E">
        <w:rPr>
          <w:rFonts w:ascii="Cambria Math" w:hAnsi="Cambria Math" w:cs="Cambria Math"/>
          <w:color w:val="222222"/>
          <w:spacing w:val="75"/>
          <w:szCs w:val="21"/>
          <w:shd w:val="clear" w:color="auto" w:fill="FFFFFF"/>
        </w:rPr>
        <w:t>⑪</w:t>
      </w:r>
    </w:p>
    <w:p w:rsidR="0041086A" w:rsidRPr="0033281E" w:rsidRDefault="0041086A" w:rsidP="0041086A">
      <w:pPr>
        <w:ind w:leftChars="200" w:left="420"/>
        <w:rPr>
          <w:szCs w:val="21"/>
        </w:rPr>
      </w:pPr>
      <w:r w:rsidRPr="0033281E">
        <w:rPr>
          <w:color w:val="222222"/>
          <w:spacing w:val="75"/>
          <w:szCs w:val="21"/>
          <w:shd w:val="clear" w:color="auto" w:fill="FFFFFF"/>
        </w:rPr>
        <w:t>由</w:t>
      </w:r>
      <w:r w:rsidRPr="0033281E">
        <w:rPr>
          <w:rFonts w:ascii="宋体" w:hAnsi="宋体" w:cs="宋体" w:hint="eastAsia"/>
          <w:color w:val="222222"/>
          <w:spacing w:val="75"/>
          <w:szCs w:val="21"/>
          <w:shd w:val="clear" w:color="auto" w:fill="FFFFFF"/>
        </w:rPr>
        <w:t>③⑦⑨⑩</w:t>
      </w:r>
      <w:r w:rsidRPr="0033281E">
        <w:rPr>
          <w:rFonts w:ascii="Cambria Math" w:hAnsi="Cambria Math" w:cs="Cambria Math"/>
          <w:color w:val="222222"/>
          <w:spacing w:val="75"/>
          <w:szCs w:val="21"/>
          <w:shd w:val="clear" w:color="auto" w:fill="FFFFFF"/>
        </w:rPr>
        <w:t>⑪</w:t>
      </w:r>
      <w:r w:rsidRPr="0033281E">
        <w:rPr>
          <w:color w:val="222222"/>
          <w:spacing w:val="75"/>
          <w:szCs w:val="21"/>
          <w:shd w:val="clear" w:color="auto" w:fill="FFFFFF"/>
        </w:rPr>
        <w:t>式得</w:t>
      </w:r>
    </w:p>
    <w:p w:rsidR="0041086A" w:rsidRDefault="0041086A" w:rsidP="0041086A">
      <w:pPr>
        <w:ind w:leftChars="200" w:left="420"/>
        <w:rPr>
          <w:rFonts w:ascii="Cambria Math" w:hAnsi="Cambria Math" w:cs="Cambria Math"/>
          <w:color w:val="222222"/>
          <w:spacing w:val="75"/>
          <w:szCs w:val="21"/>
          <w:shd w:val="clear" w:color="auto" w:fill="FFFFFF"/>
        </w:rPr>
      </w:pPr>
      <w:r w:rsidRPr="0033281E">
        <w:rPr>
          <w:color w:val="222222"/>
          <w:spacing w:val="75"/>
          <w:position w:val="-24"/>
          <w:szCs w:val="21"/>
          <w:shd w:val="clear" w:color="auto" w:fill="FFFFFF"/>
        </w:rPr>
        <w:object w:dxaOrig="1710" w:dyaOrig="675">
          <v:shape id="_x0000_i1048" type="#_x0000_t75" style="width:85.5pt;height:33.75pt" o:ole="">
            <v:imagedata r:id="rId54" o:title=""/>
          </v:shape>
          <o:OLEObject Type="Embed" ProgID="Equation.DSMT4" ShapeID="_x0000_i1048" DrawAspect="Content" ObjectID="_1590163900" r:id="rId55"/>
        </w:object>
      </w:r>
      <w:r w:rsidRPr="0033281E">
        <w:rPr>
          <w:color w:val="222222"/>
          <w:spacing w:val="75"/>
          <w:szCs w:val="21"/>
          <w:shd w:val="clear" w:color="auto" w:fill="FFFFFF"/>
        </w:rPr>
        <w:t xml:space="preserve">    </w:t>
      </w:r>
      <w:r w:rsidRPr="0033281E">
        <w:rPr>
          <w:rFonts w:ascii="Cambria Math" w:hAnsi="Cambria Math" w:cs="Cambria Math"/>
          <w:color w:val="222222"/>
          <w:spacing w:val="75"/>
          <w:szCs w:val="21"/>
          <w:shd w:val="clear" w:color="auto" w:fill="FFFFFF"/>
        </w:rPr>
        <w:t>⑫</w:t>
      </w:r>
    </w:p>
    <w:p w:rsidR="0041086A" w:rsidRDefault="0041086A" w:rsidP="0041086A">
      <w:pPr>
        <w:spacing w:line="360" w:lineRule="auto"/>
        <w:textAlignment w:val="center"/>
      </w:pPr>
      <w:r>
        <w:rPr>
          <w:rFonts w:hint="eastAsia"/>
        </w:rPr>
        <w:t>26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41086A" w:rsidRPr="00015216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proofErr w:type="spellStart"/>
      <w:r>
        <w:rPr>
          <w:rFonts w:hint="eastAsia"/>
        </w:rPr>
        <w:t>ZnS</w:t>
      </w:r>
      <w:proofErr w:type="spellEnd"/>
      <w:r>
        <w:rPr>
          <w:rFonts w:hint="eastAsia"/>
        </w:rPr>
        <w:t>+</w:t>
      </w:r>
      <w:r>
        <w:object w:dxaOrig="225" w:dyaOrig="555">
          <v:shape id="_x0000_i1049" type="#_x0000_t75" style="width:11.25pt;height:27.75pt" o:ole="">
            <v:imagedata r:id="rId56" o:title=""/>
          </v:shape>
          <o:OLEObject Type="Embed" ProgID="Equation.DSMT4" ShapeID="_x0000_i1049" DrawAspect="Content" ObjectID="_1590163901" r:id="rId57"/>
        </w:object>
      </w:r>
      <w:r w:rsidRPr="00971562">
        <w:t>O</w:t>
      </w:r>
      <w:r w:rsidRPr="00971562">
        <w:rPr>
          <w:vertAlign w:val="subscript"/>
        </w:rPr>
        <w:t>2</w:t>
      </w:r>
      <w:r w:rsidRPr="00F87A37">
        <w:rPr>
          <w:noProof/>
        </w:rPr>
        <w:drawing>
          <wp:inline distT="0" distB="0" distL="0" distR="0">
            <wp:extent cx="600075" cy="4857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ZnO+SO</w:t>
      </w:r>
      <w:r>
        <w:rPr>
          <w:rFonts w:hint="eastAsia"/>
          <w:vertAlign w:val="subscript"/>
        </w:rPr>
        <w:t>2</w:t>
      </w:r>
    </w:p>
    <w:p w:rsidR="0041086A" w:rsidRPr="00015216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2</w:t>
      </w:r>
      <w:r w:rsidRPr="00015216">
        <w:rPr>
          <w:rFonts w:hint="eastAsia"/>
        </w:rPr>
        <w:t>）</w:t>
      </w:r>
      <w:r>
        <w:rPr>
          <w:rFonts w:hint="eastAsia"/>
        </w:rPr>
        <w:t>PbSO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bscript"/>
        </w:rPr>
        <w:tab/>
      </w:r>
      <w:r>
        <w:rPr>
          <w:rFonts w:hint="eastAsia"/>
          <w:vertAlign w:val="subscript"/>
        </w:rPr>
        <w:tab/>
      </w:r>
      <w:r>
        <w:rPr>
          <w:rFonts w:hint="eastAsia"/>
        </w:rPr>
        <w:t>调节溶液的</w:t>
      </w:r>
      <w:r>
        <w:rPr>
          <w:rFonts w:hint="eastAsia"/>
        </w:rPr>
        <w:t>pH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无法除去杂质</w:t>
      </w:r>
      <w:r>
        <w:rPr>
          <w:rFonts w:hint="eastAsia"/>
        </w:rPr>
        <w:t>Fe</w:t>
      </w:r>
      <w:r w:rsidRPr="00D73B2A">
        <w:rPr>
          <w:rFonts w:hint="eastAsia"/>
          <w:vertAlign w:val="superscript"/>
        </w:rPr>
        <w:t>2+</w:t>
      </w:r>
      <w:r w:rsidRPr="00015216">
        <w:t xml:space="preserve"> </w:t>
      </w:r>
    </w:p>
    <w:p w:rsidR="0041086A" w:rsidRPr="00015216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3</w:t>
      </w:r>
      <w:r w:rsidRPr="00015216">
        <w:rPr>
          <w:rFonts w:hint="eastAsia"/>
        </w:rPr>
        <w:t>）</w:t>
      </w:r>
      <w:r>
        <w:rPr>
          <w:rFonts w:hint="eastAsia"/>
        </w:rPr>
        <w:t>Zn+Cd</w:t>
      </w:r>
      <w:r>
        <w:rPr>
          <w:rFonts w:hint="eastAsia"/>
          <w:vertAlign w:val="superscript"/>
        </w:rPr>
        <w:t>2</w:t>
      </w:r>
      <w:r w:rsidRPr="00D73B2A">
        <w:rPr>
          <w:rFonts w:hint="eastAsia"/>
          <w:vertAlign w:val="superscript"/>
        </w:rPr>
        <w:t>+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8" name="图片 8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>+Cd</w: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4</w:t>
      </w:r>
      <w:r w:rsidRPr="00015216">
        <w:rPr>
          <w:rFonts w:hint="eastAsia"/>
        </w:rPr>
        <w:t>）</w:t>
      </w:r>
      <w:r>
        <w:rPr>
          <w:rFonts w:hint="eastAsia"/>
        </w:rPr>
        <w:t>Zn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>+2</w:t>
      </w:r>
      <w:r w:rsidRPr="00971562">
        <w:t>e</w:t>
      </w:r>
      <w:r w:rsidRPr="00971562">
        <w:rPr>
          <w:vertAlign w:val="superscript"/>
        </w:rPr>
        <w:t>－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7" name="图片 7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溶浸</w:t>
      </w:r>
    </w:p>
    <w:p w:rsidR="0041086A" w:rsidRDefault="0041086A" w:rsidP="0041086A">
      <w:pPr>
        <w:spacing w:line="360" w:lineRule="auto"/>
        <w:textAlignment w:val="center"/>
      </w:pPr>
      <w:r>
        <w:rPr>
          <w:rFonts w:hint="eastAsia"/>
        </w:rPr>
        <w:t>27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41086A" w:rsidRPr="00015216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r>
        <w:rPr>
          <w:rFonts w:hint="eastAsia"/>
        </w:rPr>
        <w:t>247</w:t>
      </w:r>
      <w:r>
        <w:rPr>
          <w:rFonts w:hint="eastAsia"/>
        </w:rPr>
        <w:tab/>
      </w:r>
      <w:r>
        <w:rPr>
          <w:rFonts w:hint="eastAsia"/>
        </w:rPr>
        <w:tab/>
        <w:t>A</w:t>
      </w:r>
      <w:r>
        <w:rPr>
          <w:rFonts w:hint="eastAsia"/>
        </w:rPr>
        <w:tab/>
      </w:r>
      <w:r>
        <w:rPr>
          <w:rFonts w:hint="eastAsia"/>
        </w:rPr>
        <w:tab/>
      </w:r>
      <w:r>
        <w:object w:dxaOrig="195" w:dyaOrig="555">
          <v:shape id="_x0000_i1050" type="#_x0000_t75" style="width:9.75pt;height:27.75pt" o:ole="">
            <v:imagedata r:id="rId60" o:title=""/>
          </v:shape>
          <o:OLEObject Type="Embed" ProgID="Equation.DSMT4" ShapeID="_x0000_i1050" DrawAspect="Content" ObjectID="_1590163902" r:id="rId61"/>
        </w:objec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2</w:t>
      </w:r>
      <w:r w:rsidRPr="00015216">
        <w:rPr>
          <w:rFonts w:hint="eastAsia"/>
        </w:rPr>
        <w:t>）</w:t>
      </w:r>
      <w:r>
        <w:rPr>
          <w:rFonts w:hint="eastAsia"/>
        </w:rPr>
        <w:t>①劣于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相对于催化剂</w:t>
      </w:r>
      <w:r>
        <w:rPr>
          <w:rFonts w:hint="eastAsia"/>
        </w:rPr>
        <w:t>X</w:t>
      </w:r>
      <w:r>
        <w:rPr>
          <w:rFonts w:hint="eastAsia"/>
        </w:rPr>
        <w:t>，催化剂</w:t>
      </w:r>
      <w:r>
        <w:rPr>
          <w:rFonts w:hint="eastAsia"/>
        </w:rPr>
        <w:t>Y</w:t>
      </w:r>
      <w:r>
        <w:rPr>
          <w:rFonts w:hint="eastAsia"/>
        </w:rPr>
        <w:t>积碳反应的活化能大，积碳反应的速率小；而消碳反应活化能相对小，消碳反应速率大</w:t>
      </w:r>
      <w:r>
        <w:rPr>
          <w:rFonts w:hint="eastAsia"/>
        </w:rPr>
        <w:tab/>
      </w:r>
      <w:r>
        <w:rPr>
          <w:rFonts w:hint="eastAsia"/>
        </w:rPr>
        <w:tab/>
        <w:t>AD</w:t>
      </w:r>
    </w:p>
    <w:p w:rsidR="0041086A" w:rsidRPr="00015216" w:rsidRDefault="0041086A" w:rsidP="0041086A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②</w:t>
      </w:r>
      <w:r w:rsidRPr="00BD6146">
        <w:rPr>
          <w:rFonts w:hint="eastAsia"/>
          <w:i/>
        </w:rPr>
        <w:t>p</w:t>
      </w:r>
      <w:r w:rsidRPr="00BD6146">
        <w:rPr>
          <w:rFonts w:hint="eastAsia"/>
          <w:vertAlign w:val="subscript"/>
        </w:rPr>
        <w:t>c</w:t>
      </w:r>
      <w:r>
        <w:rPr>
          <w:rFonts w:hint="eastAsia"/>
        </w:rPr>
        <w:t>(CO</w:t>
      </w:r>
      <w:r w:rsidRPr="00BD6146"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 w:rsidRPr="00BD6146">
        <w:rPr>
          <w:rFonts w:hint="eastAsia"/>
          <w:i/>
        </w:rPr>
        <w:t>p</w:t>
      </w:r>
      <w:r>
        <w:rPr>
          <w:rFonts w:hint="eastAsia"/>
          <w:vertAlign w:val="subscript"/>
        </w:rPr>
        <w:t>b</w:t>
      </w:r>
      <w:proofErr w:type="spellEnd"/>
      <w:r>
        <w:rPr>
          <w:rFonts w:hint="eastAsia"/>
        </w:rPr>
        <w:t>(CO</w:t>
      </w:r>
      <w:r w:rsidRPr="00BD6146"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BD6146">
        <w:rPr>
          <w:rFonts w:hint="eastAsia"/>
          <w:i/>
        </w:rP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(CO</w:t>
      </w:r>
      <w:r w:rsidRPr="00BD6146">
        <w:rPr>
          <w:rFonts w:hint="eastAsia"/>
          <w:vertAlign w:val="subscript"/>
        </w:rPr>
        <w:t>2</w:t>
      </w:r>
      <w:r>
        <w:rPr>
          <w:rFonts w:hint="eastAsia"/>
        </w:rPr>
        <w:t>)</w:t>
      </w:r>
    </w:p>
    <w:p w:rsidR="0041086A" w:rsidRPr="00971562" w:rsidRDefault="0041086A" w:rsidP="0041086A">
      <w:pPr>
        <w:spacing w:line="360" w:lineRule="auto"/>
        <w:textAlignment w:val="center"/>
      </w:pPr>
      <w:r w:rsidRPr="00971562">
        <w:t>28</w:t>
      </w:r>
      <w:r w:rsidRPr="00971562">
        <w:t>．（</w:t>
      </w:r>
      <w:r w:rsidRPr="00971562">
        <w:t>15</w:t>
      </w:r>
      <w:r w:rsidRPr="00971562">
        <w:t>分）</w:t>
      </w:r>
    </w:p>
    <w:p w:rsidR="0041086A" w:rsidRPr="00971562" w:rsidRDefault="0041086A" w:rsidP="0041086A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1</w:t>
      </w:r>
      <w:r w:rsidRPr="00971562">
        <w:t>）</w:t>
      </w:r>
      <w:r>
        <w:rPr>
          <w:rFonts w:hint="eastAsia"/>
        </w:rPr>
        <w:t>3FeC</w:t>
      </w:r>
      <w:r w:rsidRPr="000D5861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0D5861">
        <w:rPr>
          <w:rFonts w:hint="eastAsia"/>
          <w:vertAlign w:val="subscript"/>
        </w:rPr>
        <w:t>4</w:t>
      </w:r>
      <w:r>
        <w:rPr>
          <w:rFonts w:hint="eastAsia"/>
        </w:rPr>
        <w:t>+2K</w:t>
      </w:r>
      <w:r w:rsidRPr="000D5861">
        <w:rPr>
          <w:rFonts w:hint="eastAsia"/>
          <w:vertAlign w:val="subscript"/>
        </w:rPr>
        <w:t>3</w:t>
      </w:r>
      <w:r>
        <w:rPr>
          <w:rFonts w:hint="eastAsia"/>
        </w:rPr>
        <w:t>[Fe(CN)</w:t>
      </w:r>
      <w:r w:rsidRPr="000D5861">
        <w:rPr>
          <w:rFonts w:hint="eastAsia"/>
          <w:vertAlign w:val="subscript"/>
        </w:rPr>
        <w:t>6</w:t>
      </w:r>
      <w:r>
        <w:rPr>
          <w:rFonts w:hint="eastAsia"/>
        </w:rPr>
        <w:t>]</w:t>
      </w:r>
      <w:r w:rsidRPr="00F87A37">
        <w:rPr>
          <w:noProof/>
        </w:rPr>
        <w:drawing>
          <wp:inline distT="0" distB="0" distL="0" distR="0">
            <wp:extent cx="333375" cy="123825"/>
            <wp:effectExtent l="0" t="0" r="9525" b="9525"/>
            <wp:docPr id="6" name="图片 6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Fe</w:t>
      </w:r>
      <w:r w:rsidRPr="00151E17">
        <w:rPr>
          <w:rFonts w:hint="eastAsia"/>
          <w:vertAlign w:val="subscript"/>
        </w:rPr>
        <w:t>3</w:t>
      </w:r>
      <w:r>
        <w:rPr>
          <w:rFonts w:hint="eastAsia"/>
        </w:rPr>
        <w:t>[Fe(CN)</w:t>
      </w:r>
      <w:r w:rsidRPr="000D5861">
        <w:rPr>
          <w:rFonts w:hint="eastAsia"/>
          <w:vertAlign w:val="subscript"/>
        </w:rPr>
        <w:t>6</w:t>
      </w:r>
      <w:r>
        <w:rPr>
          <w:rFonts w:hint="eastAsia"/>
        </w:rPr>
        <w:t>]</w:t>
      </w:r>
      <w:r w:rsidRPr="00151E17">
        <w:rPr>
          <w:rFonts w:hint="eastAsia"/>
          <w:vertAlign w:val="subscript"/>
        </w:rPr>
        <w:t>2</w:t>
      </w:r>
      <w:r>
        <w:rPr>
          <w:rFonts w:hint="eastAsia"/>
        </w:rPr>
        <w:t>+3K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</w:t>
      </w:r>
      <w:r w:rsidRPr="000D5861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0D5861"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2</w:t>
      </w:r>
      <w:r w:rsidRPr="00971562">
        <w:t>）</w:t>
      </w:r>
      <w:r w:rsidRPr="00971562">
        <w:rPr>
          <w:rFonts w:ascii="宋体" w:hAnsi="宋体" w:cs="宋体" w:hint="eastAsia"/>
        </w:rPr>
        <w:t>①</w:t>
      </w:r>
      <w:r>
        <w:rPr>
          <w:rFonts w:hint="eastAsia"/>
        </w:rPr>
        <w:t>隔绝空气、使反应产生的气体全部进入后续装置</w: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 w:rsidRPr="00971562">
        <w:rPr>
          <w:rFonts w:ascii="宋体" w:hAnsi="宋体" w:cs="宋体" w:hint="eastAsia"/>
        </w:rPr>
        <w:t>②</w:t>
      </w:r>
      <w:r>
        <w:rPr>
          <w:rFonts w:hint="eastAsia"/>
        </w:rPr>
        <w:t>CO</w:t>
      </w:r>
      <w:r w:rsidRPr="00BD6146">
        <w:rPr>
          <w:rFonts w:hint="eastAsia"/>
          <w:vertAlign w:val="subscript"/>
        </w:rPr>
        <w:t>2</w:t>
      </w:r>
      <w:r w:rsidRPr="00971562">
        <w:tab/>
      </w:r>
      <w:r w:rsidRPr="00971562">
        <w:tab/>
      </w:r>
      <w:r>
        <w:rPr>
          <w:rFonts w:hint="eastAsia"/>
        </w:rPr>
        <w:t>CO</w: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>
        <w:rPr>
          <w:rFonts w:hint="eastAsia"/>
        </w:rPr>
        <w:lastRenderedPageBreak/>
        <w:t>③先熄灭装置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的酒精灯，冷却后停止通入氮气</w:t>
      </w:r>
    </w:p>
    <w:p w:rsidR="0041086A" w:rsidRDefault="0041086A" w:rsidP="0041086A">
      <w:pPr>
        <w:spacing w:line="360" w:lineRule="auto"/>
        <w:ind w:leftChars="135" w:left="283"/>
        <w:textAlignment w:val="center"/>
      </w:pPr>
      <w:r>
        <w:rPr>
          <w:rFonts w:hint="eastAsia"/>
        </w:rPr>
        <w:t>④取少许固体粉末于试管中，加稀硫酸溶解，滴入</w:t>
      </w:r>
      <w:r>
        <w:rPr>
          <w:rFonts w:hint="eastAsia"/>
        </w:rPr>
        <w:t>1~2</w:t>
      </w:r>
      <w:r>
        <w:rPr>
          <w:rFonts w:hint="eastAsia"/>
        </w:rPr>
        <w:t>滴</w:t>
      </w:r>
      <w:r>
        <w:rPr>
          <w:rFonts w:hint="eastAsia"/>
        </w:rPr>
        <w:t>KSCN</w:t>
      </w:r>
      <w:r>
        <w:rPr>
          <w:rFonts w:hint="eastAsia"/>
        </w:rPr>
        <w:t>溶液，溶液变红色，证明含有</w:t>
      </w:r>
      <w:r>
        <w:rPr>
          <w:rFonts w:hint="eastAsia"/>
        </w:rPr>
        <w:t>Fe</w:t>
      </w:r>
      <w:r w:rsidRPr="00311919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311919">
        <w:rPr>
          <w:rFonts w:hint="eastAsia"/>
          <w:vertAlign w:val="subscript"/>
        </w:rPr>
        <w:t>3</w:t>
      </w:r>
    </w:p>
    <w:p w:rsidR="0041086A" w:rsidRPr="00971562" w:rsidRDefault="0041086A" w:rsidP="0041086A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3</w:t>
      </w:r>
      <w:r w:rsidRPr="00971562">
        <w:t>）</w:t>
      </w:r>
      <w:r>
        <w:rPr>
          <w:rFonts w:hint="eastAsia"/>
        </w:rPr>
        <w:t>①粉红色出现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</w:t>
      </w:r>
      <w:r>
        <w:object w:dxaOrig="1484" w:dyaOrig="555">
          <v:shape id="_x0000_i1051" type="#_x0000_t75" style="width:74.25pt;height:27.75pt" o:ole="">
            <v:imagedata r:id="rId62" o:title=""/>
          </v:shape>
          <o:OLEObject Type="Embed" ProgID="Equation.DSMT4" ShapeID="_x0000_i1051" DrawAspect="Content" ObjectID="_1590163903" r:id="rId63"/>
        </w:object>
      </w:r>
    </w:p>
    <w:p w:rsidR="0041086A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29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分）</w:t>
      </w:r>
    </w:p>
    <w:p w:rsidR="0041086A" w:rsidRDefault="0041086A" w:rsidP="0041086A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①手术但不切除垂体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切除垂体</w:t>
      </w:r>
    </w:p>
    <w:p w:rsidR="0041086A" w:rsidRPr="00564F80" w:rsidRDefault="0041086A" w:rsidP="0041086A">
      <w:pPr>
        <w:spacing w:line="360" w:lineRule="auto"/>
        <w:ind w:firstLineChars="150" w:firstLine="315"/>
        <w:rPr>
          <w:color w:val="000000"/>
        </w:rPr>
      </w:pPr>
      <w:r>
        <w:rPr>
          <w:rFonts w:hint="eastAsia"/>
          <w:color w:val="000000"/>
        </w:rPr>
        <w:t>③每隔一定时间，测定并记录两组大鼠的体重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生长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促甲状腺</w:t>
      </w:r>
    </w:p>
    <w:p w:rsidR="0041086A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30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分）</w:t>
      </w:r>
    </w:p>
    <w:p w:rsidR="0041086A" w:rsidRPr="00564F80" w:rsidRDefault="0041086A" w:rsidP="0041086A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下层</w:t>
      </w:r>
      <w:r>
        <w:rPr>
          <w:rFonts w:hint="eastAsia"/>
          <w:color w:val="000000"/>
        </w:rPr>
        <w:t xml:space="preserve">    A</w:t>
      </w:r>
      <w:r>
        <w:rPr>
          <w:rFonts w:hint="eastAsia"/>
          <w:color w:val="000000"/>
        </w:rPr>
        <w:t>叶片的净光合速率达到最大时所需光照强度低于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叶片</w:t>
      </w:r>
    </w:p>
    <w:p w:rsidR="0041086A" w:rsidRPr="00564F80" w:rsidRDefault="0041086A" w:rsidP="0041086A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暗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无水乙醇</w:t>
      </w:r>
    </w:p>
    <w:p w:rsidR="0041086A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31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分）</w:t>
      </w:r>
    </w:p>
    <w:p w:rsidR="0041086A" w:rsidRPr="00564F80" w:rsidRDefault="0041086A" w:rsidP="0041086A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生产者固定的能量在沿食物链流动过程中大部分都损失了，传递到下一营养级的能量较少</w:t>
      </w:r>
    </w:p>
    <w:p w:rsidR="0041086A" w:rsidRPr="00564F80" w:rsidRDefault="0041086A" w:rsidP="0041086A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甲对顶级肉食性动物的恐惧程度比乙高，顶级肉食性动物引入后甲逃离该生态系统的数量比乙多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大型肉食性动物捕食野猪；野猪因恐惧减少了采食。学科</w:t>
      </w:r>
      <w:r>
        <w:rPr>
          <w:rFonts w:hint="eastAsia"/>
          <w:color w:val="000000"/>
        </w:rPr>
        <w:t>*</w:t>
      </w:r>
      <w:r>
        <w:rPr>
          <w:rFonts w:hint="eastAsia"/>
          <w:color w:val="000000"/>
        </w:rPr>
        <w:t>网</w:t>
      </w:r>
    </w:p>
    <w:p w:rsidR="0041086A" w:rsidRDefault="0041086A" w:rsidP="0041086A">
      <w:pPr>
        <w:spacing w:line="360" w:lineRule="auto"/>
        <w:ind w:left="813" w:hangingChars="387" w:hanging="813"/>
        <w:rPr>
          <w:color w:val="000000"/>
        </w:rPr>
      </w:pPr>
      <w:r w:rsidRPr="00564F80">
        <w:rPr>
          <w:color w:val="000000"/>
        </w:rPr>
        <w:t>32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分）</w:t>
      </w:r>
    </w:p>
    <w:p w:rsidR="0041086A" w:rsidRPr="004D676C" w:rsidRDefault="0041086A" w:rsidP="0041086A">
      <w:pPr>
        <w:spacing w:line="360" w:lineRule="auto"/>
        <w:ind w:leftChars="150" w:left="813" w:hangingChars="237" w:hanging="498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，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W</w:t>
      </w:r>
      <w:proofErr w:type="spellEnd"/>
      <w:r>
        <w:rPr>
          <w:rFonts w:hint="eastAsia"/>
          <w:color w:val="000000"/>
        </w:rPr>
        <w:t xml:space="preserve">    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W</w:t>
      </w:r>
      <w:r>
        <w:rPr>
          <w:rFonts w:hint="eastAsia"/>
          <w:color w:val="000000"/>
        </w:rPr>
        <w:t>、</w:t>
      </w:r>
      <w:proofErr w:type="spellStart"/>
      <w:r>
        <w:rPr>
          <w:rFonts w:hint="eastAsia"/>
          <w:color w:val="000000"/>
        </w:rPr>
        <w:t>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proofErr w:type="spellEnd"/>
      <w:r>
        <w:rPr>
          <w:rFonts w:hint="eastAsia"/>
          <w:color w:val="000000"/>
        </w:rPr>
        <w:t>，雌雄均为正常眼</w:t>
      </w:r>
      <w:r>
        <w:rPr>
          <w:rFonts w:hint="eastAsia"/>
          <w:color w:val="000000"/>
        </w:rPr>
        <w:t xml:space="preserve">    1/2</w:t>
      </w:r>
    </w:p>
    <w:p w:rsidR="0041086A" w:rsidRDefault="0041086A" w:rsidP="0041086A">
      <w:pPr>
        <w:spacing w:line="360" w:lineRule="auto"/>
        <w:ind w:leftChars="150" w:left="840" w:hangingChars="250" w:hanging="52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杂交组合：豁眼雄禽（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proofErr w:type="spellEnd"/>
      <w:r>
        <w:rPr>
          <w:rFonts w:hint="eastAsia"/>
          <w:color w:val="000000"/>
        </w:rPr>
        <w:t>）×正常眼雌禽（</w:t>
      </w:r>
      <w:r>
        <w:rPr>
          <w:rFonts w:hint="eastAsia"/>
          <w:color w:val="000000"/>
        </w:rPr>
        <w:t>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W</w:t>
      </w:r>
      <w:r>
        <w:rPr>
          <w:rFonts w:hint="eastAsia"/>
          <w:color w:val="000000"/>
        </w:rPr>
        <w:t>）</w:t>
      </w:r>
    </w:p>
    <w:p w:rsidR="0041086A" w:rsidRPr="00A646A6" w:rsidRDefault="0041086A" w:rsidP="0041086A">
      <w:pPr>
        <w:spacing w:line="360" w:lineRule="auto"/>
        <w:ind w:leftChars="400" w:left="840"/>
        <w:rPr>
          <w:color w:val="000000"/>
        </w:rPr>
      </w:pPr>
      <w:r>
        <w:rPr>
          <w:rFonts w:hint="eastAsia"/>
          <w:color w:val="000000"/>
        </w:rPr>
        <w:t>预期结果：子代雌禽为豁眼（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W</w:t>
      </w:r>
      <w:proofErr w:type="spellEnd"/>
      <w:r>
        <w:rPr>
          <w:rFonts w:hint="eastAsia"/>
          <w:color w:val="000000"/>
        </w:rPr>
        <w:t>），雄禽为正常眼（</w:t>
      </w:r>
      <w:proofErr w:type="spellStart"/>
      <w:r>
        <w:rPr>
          <w:rFonts w:hint="eastAsia"/>
          <w:color w:val="000000"/>
        </w:rPr>
        <w:t>Z</w:t>
      </w:r>
      <w:r w:rsidRPr="004D676C"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proofErr w:type="spellEnd"/>
      <w:r>
        <w:rPr>
          <w:rFonts w:hint="eastAsia"/>
          <w:color w:val="000000"/>
        </w:rPr>
        <w:t>）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Wmm</w:t>
      </w:r>
      <w:proofErr w:type="spellEnd"/>
      <w:r>
        <w:rPr>
          <w:rFonts w:hint="eastAsia"/>
          <w:color w:val="000000"/>
        </w:rPr>
        <w:t xml:space="preserve">    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Mm</w:t>
      </w:r>
      <w:proofErr w:type="spellEnd"/>
      <w:r>
        <w:rPr>
          <w:rFonts w:hint="eastAsia"/>
          <w:color w:val="000000"/>
        </w:rPr>
        <w:t>，</w:t>
      </w:r>
      <w:proofErr w:type="spellStart"/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Z</w:t>
      </w:r>
      <w:r>
        <w:rPr>
          <w:rFonts w:hint="eastAsia"/>
          <w:color w:val="000000"/>
          <w:vertAlign w:val="superscript"/>
        </w:rPr>
        <w:t>a</w:t>
      </w:r>
      <w:r>
        <w:rPr>
          <w:rFonts w:hint="eastAsia"/>
          <w:color w:val="000000"/>
        </w:rPr>
        <w:t>mm</w:t>
      </w:r>
      <w:proofErr w:type="spellEnd"/>
    </w:p>
    <w:p w:rsidR="0041086A" w:rsidRPr="008B0459" w:rsidRDefault="0041086A" w:rsidP="0041086A">
      <w:pPr>
        <w:spacing w:line="360" w:lineRule="auto"/>
        <w:ind w:left="420" w:hangingChars="200" w:hanging="420"/>
        <w:textAlignment w:val="center"/>
        <w:rPr>
          <w:kern w:val="0"/>
          <w:szCs w:val="21"/>
        </w:rPr>
      </w:pPr>
      <w:r w:rsidRPr="008B0459">
        <w:rPr>
          <w:kern w:val="0"/>
        </w:rPr>
        <w:t>33</w:t>
      </w:r>
      <w:r w:rsidRPr="008B0459">
        <w:rPr>
          <w:kern w:val="0"/>
          <w:szCs w:val="21"/>
        </w:rPr>
        <w:t>．（</w:t>
      </w:r>
      <w:r w:rsidRPr="008B0459">
        <w:rPr>
          <w:kern w:val="0"/>
          <w:szCs w:val="21"/>
        </w:rPr>
        <w:t>1</w:t>
      </w:r>
      <w:r w:rsidRPr="008B0459">
        <w:rPr>
          <w:kern w:val="0"/>
          <w:szCs w:val="21"/>
        </w:rPr>
        <w:t>）开始时活塞位于</w:t>
      </w:r>
      <w:r w:rsidRPr="008B0459">
        <w:rPr>
          <w:i/>
          <w:kern w:val="0"/>
          <w:szCs w:val="21"/>
        </w:rPr>
        <w:t>a</w:t>
      </w:r>
      <w:r w:rsidRPr="008B0459">
        <w:rPr>
          <w:kern w:val="0"/>
          <w:szCs w:val="21"/>
        </w:rPr>
        <w:t>处，加热后，汽缸中的气体先经历等容过程，直至活塞开始运动。设此时汽缸中气体的温度为</w:t>
      </w:r>
      <w:r w:rsidRPr="008B0459">
        <w:rPr>
          <w:i/>
          <w:kern w:val="0"/>
          <w:szCs w:val="21"/>
        </w:rPr>
        <w:t>T</w:t>
      </w:r>
      <w:r w:rsidRPr="008B0459">
        <w:rPr>
          <w:kern w:val="0"/>
          <w:szCs w:val="21"/>
          <w:vertAlign w:val="subscript"/>
        </w:rPr>
        <w:t>1</w:t>
      </w:r>
      <w:r w:rsidRPr="008B0459">
        <w:rPr>
          <w:kern w:val="0"/>
          <w:szCs w:val="21"/>
        </w:rPr>
        <w:t>，压强为</w:t>
      </w:r>
      <w:r w:rsidRPr="008B0459">
        <w:rPr>
          <w:i/>
          <w:kern w:val="0"/>
          <w:szCs w:val="21"/>
        </w:rPr>
        <w:t>p</w:t>
      </w:r>
      <w:r w:rsidRPr="008B0459">
        <w:rPr>
          <w:kern w:val="0"/>
          <w:szCs w:val="21"/>
          <w:vertAlign w:val="subscript"/>
        </w:rPr>
        <w:t>1</w:t>
      </w:r>
      <w:r w:rsidRPr="008B0459">
        <w:rPr>
          <w:kern w:val="0"/>
          <w:szCs w:val="21"/>
        </w:rPr>
        <w:t>，根据查理定律有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885" w:dyaOrig="675">
          <v:shape id="_x0000_i1052" type="#_x0000_t75" style="width:44.25pt;height:33.75pt" o:ole="">
            <v:imagedata r:id="rId64" o:title=""/>
          </v:shape>
          <o:OLEObject Type="Embed" ProgID="Equation.DSMT4" ShapeID="_x0000_i1052" DrawAspect="Content" ObjectID="_1590163904" r:id="rId65"/>
        </w:object>
      </w:r>
      <w:r w:rsidRPr="008B0459">
        <w:rPr>
          <w:rFonts w:ascii="宋体" w:hAnsi="宋体" w:cs="宋体" w:hint="eastAsia"/>
          <w:kern w:val="0"/>
          <w:szCs w:val="21"/>
        </w:rPr>
        <w:t>①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t>根据力的平衡条件有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1574" w:dyaOrig="360">
          <v:shape id="_x0000_i1053" type="#_x0000_t75" style="width:78.75pt;height:18pt" o:ole="">
            <v:imagedata r:id="rId66" o:title=""/>
          </v:shape>
          <o:OLEObject Type="Embed" ProgID="Equation.DSMT4" ShapeID="_x0000_i1053" DrawAspect="Content" ObjectID="_1590163905" r:id="rId67"/>
        </w:object>
      </w:r>
      <w:r w:rsidRPr="008B0459">
        <w:rPr>
          <w:rFonts w:ascii="宋体" w:hAnsi="宋体" w:cs="宋体" w:hint="eastAsia"/>
          <w:kern w:val="0"/>
          <w:szCs w:val="21"/>
        </w:rPr>
        <w:t>②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t>联立</w:t>
      </w:r>
      <w:r w:rsidRPr="008B0459">
        <w:rPr>
          <w:rFonts w:ascii="宋体" w:hAnsi="宋体" w:cs="宋体" w:hint="eastAsia"/>
          <w:kern w:val="0"/>
          <w:szCs w:val="21"/>
        </w:rPr>
        <w:t>①②</w:t>
      </w:r>
      <w:r w:rsidRPr="008B0459">
        <w:rPr>
          <w:kern w:val="0"/>
          <w:szCs w:val="21"/>
        </w:rPr>
        <w:t>式可得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1650" w:dyaOrig="765">
          <v:shape id="_x0000_i1054" type="#_x0000_t75" style="width:82.5pt;height:38.25pt" o:ole="">
            <v:imagedata r:id="rId68" o:title=""/>
          </v:shape>
          <o:OLEObject Type="Embed" ProgID="Equation.DSMT4" ShapeID="_x0000_i1054" DrawAspect="Content" ObjectID="_1590163906" r:id="rId69"/>
        </w:object>
      </w:r>
      <w:r w:rsidRPr="008B0459">
        <w:rPr>
          <w:rFonts w:ascii="宋体" w:hAnsi="宋体" w:cs="宋体" w:hint="eastAsia"/>
          <w:kern w:val="0"/>
          <w:szCs w:val="21"/>
        </w:rPr>
        <w:t>③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lastRenderedPageBreak/>
        <w:t>此后，汽缸中的气体经历等压过程，直至活塞刚好到达</w:t>
      </w:r>
      <w:r w:rsidRPr="008B0459">
        <w:rPr>
          <w:i/>
          <w:kern w:val="0"/>
          <w:szCs w:val="21"/>
        </w:rPr>
        <w:t>b</w:t>
      </w:r>
      <w:r w:rsidRPr="008B0459">
        <w:rPr>
          <w:kern w:val="0"/>
          <w:szCs w:val="21"/>
        </w:rPr>
        <w:t>处，设此时汽缸中气体的温度为</w:t>
      </w:r>
      <w:r w:rsidRPr="008B0459">
        <w:rPr>
          <w:i/>
          <w:kern w:val="0"/>
          <w:szCs w:val="21"/>
        </w:rPr>
        <w:t>T</w:t>
      </w:r>
      <w:r w:rsidRPr="008B0459">
        <w:rPr>
          <w:kern w:val="0"/>
          <w:szCs w:val="21"/>
          <w:vertAlign w:val="subscript"/>
        </w:rPr>
        <w:t>2</w:t>
      </w:r>
      <w:r w:rsidRPr="008B0459">
        <w:rPr>
          <w:kern w:val="0"/>
          <w:szCs w:val="21"/>
        </w:rPr>
        <w:t>；活塞位于</w:t>
      </w:r>
      <w:r w:rsidRPr="008B0459">
        <w:rPr>
          <w:i/>
          <w:kern w:val="0"/>
          <w:szCs w:val="21"/>
        </w:rPr>
        <w:t>a</w:t>
      </w:r>
      <w:r w:rsidRPr="008B0459">
        <w:rPr>
          <w:kern w:val="0"/>
          <w:szCs w:val="21"/>
        </w:rPr>
        <w:t>处和</w:t>
      </w:r>
      <w:r w:rsidRPr="008B0459">
        <w:rPr>
          <w:i/>
          <w:kern w:val="0"/>
          <w:szCs w:val="21"/>
        </w:rPr>
        <w:t>b</w:t>
      </w:r>
      <w:r w:rsidRPr="008B0459">
        <w:rPr>
          <w:kern w:val="0"/>
          <w:szCs w:val="21"/>
        </w:rPr>
        <w:t>处时气体的体积分别为</w:t>
      </w:r>
      <w:r w:rsidRPr="008B0459">
        <w:rPr>
          <w:i/>
          <w:kern w:val="0"/>
          <w:szCs w:val="21"/>
        </w:rPr>
        <w:t>V</w:t>
      </w:r>
      <w:r w:rsidRPr="008B0459">
        <w:rPr>
          <w:kern w:val="0"/>
          <w:szCs w:val="21"/>
          <w:vertAlign w:val="subscript"/>
        </w:rPr>
        <w:t>1</w:t>
      </w:r>
      <w:r w:rsidRPr="008B0459">
        <w:rPr>
          <w:kern w:val="0"/>
          <w:szCs w:val="21"/>
        </w:rPr>
        <w:t>和</w:t>
      </w:r>
      <w:r w:rsidRPr="008B0459">
        <w:rPr>
          <w:i/>
          <w:kern w:val="0"/>
          <w:szCs w:val="21"/>
        </w:rPr>
        <w:t>V</w:t>
      </w:r>
      <w:r w:rsidRPr="008B0459">
        <w:rPr>
          <w:kern w:val="0"/>
          <w:szCs w:val="21"/>
          <w:vertAlign w:val="subscript"/>
        </w:rPr>
        <w:t>2</w:t>
      </w:r>
      <w:r w:rsidRPr="008B0459">
        <w:rPr>
          <w:kern w:val="0"/>
          <w:szCs w:val="21"/>
        </w:rPr>
        <w:t>。根据盖</w:t>
      </w:r>
      <w:r w:rsidRPr="008B0459">
        <w:rPr>
          <w:kern w:val="0"/>
          <w:szCs w:val="21"/>
        </w:rPr>
        <w:t>—</w:t>
      </w:r>
      <w:r w:rsidRPr="008B0459">
        <w:rPr>
          <w:kern w:val="0"/>
          <w:szCs w:val="21"/>
        </w:rPr>
        <w:t>吕萨克定律有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795" w:dyaOrig="675">
          <v:shape id="_x0000_i1055" type="#_x0000_t75" style="width:39.75pt;height:33.75pt" o:ole="">
            <v:imagedata r:id="rId70" o:title=""/>
          </v:shape>
          <o:OLEObject Type="Embed" ProgID="Equation.DSMT4" ShapeID="_x0000_i1055" DrawAspect="Content" ObjectID="_1590163907" r:id="rId71"/>
        </w:object>
      </w:r>
      <w:r w:rsidRPr="008B0459">
        <w:rPr>
          <w:rFonts w:ascii="宋体" w:hAnsi="宋体" w:cs="宋体" w:hint="eastAsia"/>
          <w:kern w:val="0"/>
          <w:szCs w:val="21"/>
        </w:rPr>
        <w:t>④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</w:rPr>
      </w:pPr>
      <w:r w:rsidRPr="008B0459">
        <w:rPr>
          <w:kern w:val="0"/>
        </w:rPr>
        <w:t>式中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</w:rPr>
      </w:pPr>
      <w:r w:rsidRPr="008B0459">
        <w:rPr>
          <w:i/>
          <w:kern w:val="0"/>
        </w:rPr>
        <w:t>V</w:t>
      </w:r>
      <w:r w:rsidRPr="008B0459">
        <w:rPr>
          <w:kern w:val="0"/>
          <w:vertAlign w:val="subscript"/>
        </w:rPr>
        <w:t>1</w:t>
      </w:r>
      <w:r w:rsidRPr="008B0459">
        <w:rPr>
          <w:kern w:val="0"/>
        </w:rPr>
        <w:t>=</w:t>
      </w:r>
      <w:r w:rsidRPr="008B0459">
        <w:rPr>
          <w:i/>
          <w:kern w:val="0"/>
        </w:rPr>
        <w:t>SH</w:t>
      </w:r>
      <w:r w:rsidRPr="008B0459">
        <w:rPr>
          <w:rFonts w:ascii="宋体" w:hAnsi="宋体" w:cs="宋体" w:hint="eastAsia"/>
          <w:kern w:val="0"/>
          <w:szCs w:val="21"/>
        </w:rPr>
        <w:t>⑤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i/>
          <w:kern w:val="0"/>
        </w:rPr>
        <w:t>V</w:t>
      </w:r>
      <w:r w:rsidRPr="008B0459">
        <w:rPr>
          <w:kern w:val="0"/>
          <w:vertAlign w:val="subscript"/>
        </w:rPr>
        <w:t>2</w:t>
      </w:r>
      <w:r w:rsidRPr="008B0459">
        <w:rPr>
          <w:kern w:val="0"/>
        </w:rPr>
        <w:t>=</w:t>
      </w:r>
      <w:r w:rsidRPr="008B0459">
        <w:rPr>
          <w:i/>
          <w:kern w:val="0"/>
        </w:rPr>
        <w:t>S</w:t>
      </w:r>
      <w:r w:rsidRPr="008B0459">
        <w:rPr>
          <w:kern w:val="0"/>
        </w:rPr>
        <w:t>（</w:t>
      </w:r>
      <w:proofErr w:type="spellStart"/>
      <w:r w:rsidRPr="008B0459">
        <w:rPr>
          <w:i/>
          <w:kern w:val="0"/>
        </w:rPr>
        <w:t>H</w:t>
      </w:r>
      <w:r w:rsidRPr="008B0459">
        <w:rPr>
          <w:kern w:val="0"/>
        </w:rPr>
        <w:t>+</w:t>
      </w:r>
      <w:r w:rsidRPr="008B0459">
        <w:rPr>
          <w:i/>
          <w:kern w:val="0"/>
        </w:rPr>
        <w:t>h</w:t>
      </w:r>
      <w:proofErr w:type="spellEnd"/>
      <w:r w:rsidRPr="008B0459">
        <w:rPr>
          <w:kern w:val="0"/>
        </w:rPr>
        <w:t>）</w:t>
      </w:r>
      <w:r w:rsidRPr="008B0459">
        <w:rPr>
          <w:rFonts w:ascii="宋体" w:hAnsi="宋体" w:cs="宋体" w:hint="eastAsia"/>
          <w:kern w:val="0"/>
          <w:szCs w:val="21"/>
        </w:rPr>
        <w:t>⑥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t>联立</w:t>
      </w:r>
      <w:r w:rsidRPr="008B0459">
        <w:rPr>
          <w:rFonts w:ascii="宋体" w:hAnsi="宋体" w:cs="宋体" w:hint="eastAsia"/>
          <w:kern w:val="0"/>
          <w:szCs w:val="21"/>
        </w:rPr>
        <w:t>③④⑤⑥</w:t>
      </w:r>
      <w:r w:rsidRPr="008B0459">
        <w:rPr>
          <w:kern w:val="0"/>
          <w:szCs w:val="21"/>
        </w:rPr>
        <w:t>式解得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2505" w:dyaOrig="765">
          <v:shape id="_x0000_i1056" type="#_x0000_t75" style="width:125.25pt;height:38.25pt" o:ole="">
            <v:imagedata r:id="rId72" o:title=""/>
          </v:shape>
          <o:OLEObject Type="Embed" ProgID="Equation.DSMT4" ShapeID="_x0000_i1056" DrawAspect="Content" ObjectID="_1590163908" r:id="rId73"/>
        </w:object>
      </w:r>
      <w:r w:rsidRPr="008B0459">
        <w:rPr>
          <w:rFonts w:ascii="宋体" w:hAnsi="宋体" w:cs="宋体" w:hint="eastAsia"/>
          <w:kern w:val="0"/>
          <w:szCs w:val="21"/>
        </w:rPr>
        <w:t>⑦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t>从开始加热到活塞到达</w:t>
      </w:r>
      <w:r w:rsidRPr="004A41D5">
        <w:rPr>
          <w:i/>
          <w:kern w:val="0"/>
          <w:szCs w:val="21"/>
        </w:rPr>
        <w:t>b</w:t>
      </w:r>
      <w:r w:rsidRPr="008B0459">
        <w:rPr>
          <w:kern w:val="0"/>
          <w:szCs w:val="21"/>
        </w:rPr>
        <w:t>处的过程中，汽缸中的气体对外做的功为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8B0459">
        <w:rPr>
          <w:kern w:val="0"/>
          <w:szCs w:val="21"/>
        </w:rPr>
        <w:object w:dxaOrig="1785" w:dyaOrig="405">
          <v:shape id="_x0000_i1057" type="#_x0000_t75" style="width:89.25pt;height:20.25pt" o:ole="">
            <v:imagedata r:id="rId74" o:title=""/>
          </v:shape>
          <o:OLEObject Type="Embed" ProgID="Equation.DSMT4" ShapeID="_x0000_i1057" DrawAspect="Content" ObjectID="_1590163909" r:id="rId75"/>
        </w:object>
      </w:r>
      <w:r w:rsidRPr="008B0459">
        <w:rPr>
          <w:rFonts w:ascii="宋体" w:hAnsi="宋体" w:cs="宋体" w:hint="eastAsia"/>
          <w:kern w:val="0"/>
          <w:szCs w:val="21"/>
        </w:rPr>
        <w:t>⑧</w:t>
      </w:r>
    </w:p>
    <w:p w:rsidR="0041086A" w:rsidRDefault="0041086A" w:rsidP="0041086A">
      <w:pPr>
        <w:spacing w:line="360" w:lineRule="auto"/>
        <w:textAlignment w:val="center"/>
        <w:rPr>
          <w:kern w:val="0"/>
          <w:szCs w:val="21"/>
        </w:rPr>
      </w:pPr>
      <w:r w:rsidRPr="008B0459">
        <w:rPr>
          <w:kern w:val="0"/>
        </w:rPr>
        <w:t>34</w:t>
      </w:r>
      <w:r w:rsidRPr="008B0459">
        <w:rPr>
          <w:kern w:val="0"/>
          <w:szCs w:val="21"/>
        </w:rPr>
        <w:t>．（</w:t>
      </w:r>
      <w:r w:rsidRPr="008B0459">
        <w:rPr>
          <w:rFonts w:ascii="宋体" w:hAnsi="宋体" w:cs="宋体" w:hint="eastAsia"/>
          <w:spacing w:val="7"/>
          <w:szCs w:val="21"/>
        </w:rPr>
        <w:t>ⅰ</w:t>
      </w:r>
      <w:r w:rsidRPr="008B0459">
        <w:rPr>
          <w:kern w:val="0"/>
          <w:szCs w:val="21"/>
        </w:rPr>
        <w:t>）光线在</w:t>
      </w:r>
      <w:r w:rsidRPr="008B0459">
        <w:rPr>
          <w:i/>
          <w:kern w:val="0"/>
          <w:szCs w:val="21"/>
        </w:rPr>
        <w:t>BC</w:t>
      </w:r>
      <w:r w:rsidRPr="008B0459">
        <w:rPr>
          <w:kern w:val="0"/>
          <w:szCs w:val="21"/>
        </w:rPr>
        <w:t>面上折射，由折射定律有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  <w:szCs w:val="21"/>
        </w:rPr>
      </w:pPr>
      <w:r w:rsidRPr="00BF6053">
        <w:rPr>
          <w:noProof/>
          <w:kern w:val="0"/>
          <w:szCs w:val="21"/>
        </w:rPr>
        <w:drawing>
          <wp:inline distT="0" distB="0" distL="0" distR="0">
            <wp:extent cx="2667000" cy="1628775"/>
            <wp:effectExtent l="0" t="0" r="0" b="9525"/>
            <wp:docPr id="5" name="图片 5" descr="F:\图片\3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图片\361.t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kern w:val="0"/>
          <w:szCs w:val="21"/>
        </w:rPr>
        <w:object w:dxaOrig="1349" w:dyaOrig="360">
          <v:shape id="_x0000_i1058" type="#_x0000_t75" style="width:67.5pt;height:18pt" o:ole="">
            <v:imagedata r:id="rId77" o:title=""/>
          </v:shape>
          <o:OLEObject Type="Embed" ProgID="Equation.DSMT4" ShapeID="_x0000_i1058" DrawAspect="Content" ObjectID="_1590163910" r:id="rId78"/>
        </w:object>
      </w:r>
      <w:r w:rsidRPr="008B0459">
        <w:rPr>
          <w:rFonts w:ascii="宋体" w:hAnsi="宋体" w:cs="宋体" w:hint="eastAsia"/>
          <w:spacing w:val="7"/>
          <w:szCs w:val="21"/>
        </w:rPr>
        <w:t>①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spacing w:val="7"/>
          <w:szCs w:val="21"/>
        </w:rPr>
        <w:t>式中，</w:t>
      </w:r>
      <w:r w:rsidRPr="008B0459">
        <w:rPr>
          <w:i/>
          <w:spacing w:val="7"/>
          <w:szCs w:val="21"/>
        </w:rPr>
        <w:t>n</w:t>
      </w:r>
      <w:r w:rsidRPr="008B0459">
        <w:rPr>
          <w:spacing w:val="7"/>
          <w:szCs w:val="21"/>
        </w:rPr>
        <w:t>为棱镜的折射率，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1</w:t>
      </w:r>
      <w:r w:rsidRPr="008B0459">
        <w:rPr>
          <w:spacing w:val="7"/>
          <w:szCs w:val="21"/>
        </w:rPr>
        <w:t>和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1</w:t>
      </w:r>
      <w:r w:rsidRPr="008B0459">
        <w:rPr>
          <w:spacing w:val="7"/>
          <w:szCs w:val="21"/>
        </w:rPr>
        <w:t>分别是该光线在</w:t>
      </w:r>
      <w:r w:rsidRPr="008B0459">
        <w:rPr>
          <w:i/>
          <w:spacing w:val="7"/>
          <w:szCs w:val="21"/>
        </w:rPr>
        <w:t>BC</w:t>
      </w:r>
      <w:r w:rsidRPr="008B0459">
        <w:rPr>
          <w:spacing w:val="7"/>
          <w:szCs w:val="21"/>
        </w:rPr>
        <w:t>面上的入射角和折射角。光线在</w:t>
      </w:r>
      <w:r w:rsidRPr="008B0459">
        <w:rPr>
          <w:i/>
          <w:spacing w:val="7"/>
          <w:szCs w:val="21"/>
        </w:rPr>
        <w:t>AC</w:t>
      </w:r>
      <w:r w:rsidRPr="008B0459">
        <w:rPr>
          <w:spacing w:val="7"/>
          <w:szCs w:val="21"/>
        </w:rPr>
        <w:t>面上发生全反射，由反射定律有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=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rFonts w:ascii="宋体" w:hAnsi="宋体" w:cs="宋体" w:hint="eastAsia"/>
          <w:spacing w:val="7"/>
          <w:szCs w:val="21"/>
        </w:rPr>
        <w:t>②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spacing w:val="7"/>
          <w:szCs w:val="21"/>
        </w:rPr>
        <w:t>式中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和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分别是该光线在</w:t>
      </w:r>
      <w:r w:rsidRPr="008B0459">
        <w:rPr>
          <w:i/>
          <w:spacing w:val="7"/>
          <w:szCs w:val="21"/>
        </w:rPr>
        <w:t>AC</w:t>
      </w:r>
      <w:r w:rsidRPr="008B0459">
        <w:rPr>
          <w:spacing w:val="7"/>
          <w:szCs w:val="21"/>
        </w:rPr>
        <w:t>面上的入射角和反射角。光线在</w:t>
      </w:r>
      <w:r w:rsidRPr="008B0459">
        <w:rPr>
          <w:i/>
          <w:spacing w:val="7"/>
          <w:szCs w:val="21"/>
        </w:rPr>
        <w:t>AB</w:t>
      </w:r>
      <w:r w:rsidRPr="008B0459">
        <w:rPr>
          <w:spacing w:val="7"/>
          <w:szCs w:val="21"/>
        </w:rPr>
        <w:t>面上发生折射，由折射定律有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kern w:val="0"/>
          <w:szCs w:val="21"/>
        </w:rPr>
        <w:object w:dxaOrig="1394" w:dyaOrig="360">
          <v:shape id="_x0000_i1059" type="#_x0000_t75" style="width:69.75pt;height:18pt" o:ole="">
            <v:imagedata r:id="rId79" o:title=""/>
          </v:shape>
          <o:OLEObject Type="Embed" ProgID="Equation.DSMT4" ShapeID="_x0000_i1059" DrawAspect="Content" ObjectID="_1590163911" r:id="rId80"/>
        </w:object>
      </w:r>
      <w:r w:rsidRPr="008B0459">
        <w:rPr>
          <w:rFonts w:ascii="宋体" w:hAnsi="宋体" w:cs="宋体" w:hint="eastAsia"/>
          <w:spacing w:val="7"/>
          <w:szCs w:val="21"/>
        </w:rPr>
        <w:t>③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spacing w:val="7"/>
          <w:szCs w:val="21"/>
        </w:rPr>
        <w:t>式中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3</w:t>
      </w:r>
      <w:r w:rsidRPr="008B0459">
        <w:rPr>
          <w:spacing w:val="7"/>
          <w:szCs w:val="21"/>
        </w:rPr>
        <w:t>和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3</w:t>
      </w:r>
      <w:r w:rsidRPr="008B0459">
        <w:rPr>
          <w:spacing w:val="7"/>
          <w:szCs w:val="21"/>
        </w:rPr>
        <w:t>分别是该光线在</w:t>
      </w:r>
      <w:r w:rsidRPr="008B0459">
        <w:rPr>
          <w:i/>
          <w:spacing w:val="7"/>
          <w:szCs w:val="21"/>
        </w:rPr>
        <w:t>AB</w:t>
      </w:r>
      <w:r w:rsidRPr="008B0459">
        <w:rPr>
          <w:spacing w:val="7"/>
          <w:szCs w:val="21"/>
        </w:rPr>
        <w:t>面上的入射角和折射角。由几何关系得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=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=60°</w:t>
      </w:r>
      <w:r w:rsidRPr="008B0459">
        <w:rPr>
          <w:spacing w:val="7"/>
          <w:szCs w:val="21"/>
        </w:rPr>
        <w:t>，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1</w:t>
      </w:r>
      <w:r w:rsidRPr="008B0459">
        <w:rPr>
          <w:spacing w:val="7"/>
          <w:szCs w:val="21"/>
        </w:rPr>
        <w:t>=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3</w:t>
      </w:r>
      <w:r w:rsidRPr="008B0459">
        <w:rPr>
          <w:spacing w:val="7"/>
          <w:szCs w:val="21"/>
        </w:rPr>
        <w:t>=30°</w:t>
      </w:r>
      <w:r w:rsidRPr="008B0459">
        <w:rPr>
          <w:rFonts w:ascii="宋体" w:hAnsi="宋体" w:cs="宋体" w:hint="eastAsia"/>
          <w:spacing w:val="7"/>
          <w:szCs w:val="21"/>
        </w:rPr>
        <w:t>④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i/>
          <w:spacing w:val="7"/>
          <w:szCs w:val="21"/>
        </w:rPr>
        <w:t>F</w:t>
      </w:r>
      <w:r w:rsidRPr="008B0459">
        <w:rPr>
          <w:spacing w:val="7"/>
          <w:szCs w:val="21"/>
        </w:rPr>
        <w:t>点的出射光相对于</w:t>
      </w:r>
      <w:r w:rsidRPr="008B0459">
        <w:rPr>
          <w:i/>
          <w:spacing w:val="7"/>
          <w:szCs w:val="21"/>
        </w:rPr>
        <w:t>D</w:t>
      </w:r>
      <w:r w:rsidRPr="008B0459">
        <w:rPr>
          <w:spacing w:val="7"/>
          <w:szCs w:val="21"/>
        </w:rPr>
        <w:t>点的入射光的偏角为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i/>
          <w:kern w:val="0"/>
        </w:rPr>
        <w:lastRenderedPageBreak/>
        <w:t>δ</w:t>
      </w:r>
      <w:r w:rsidRPr="008B0459">
        <w:rPr>
          <w:kern w:val="0"/>
        </w:rPr>
        <w:t>=</w:t>
      </w:r>
      <w:r w:rsidRPr="008B0459">
        <w:rPr>
          <w:kern w:val="0"/>
        </w:rPr>
        <w:t>（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1</w:t>
      </w:r>
      <w:r w:rsidRPr="008B0459">
        <w:rPr>
          <w:spacing w:val="7"/>
          <w:szCs w:val="21"/>
        </w:rPr>
        <w:t>–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1</w:t>
      </w:r>
      <w:r w:rsidRPr="008B0459">
        <w:rPr>
          <w:kern w:val="0"/>
        </w:rPr>
        <w:t>）</w:t>
      </w:r>
      <w:r w:rsidRPr="008B0459">
        <w:rPr>
          <w:kern w:val="0"/>
        </w:rPr>
        <w:t>+</w:t>
      </w:r>
      <w:r w:rsidRPr="008B0459">
        <w:rPr>
          <w:kern w:val="0"/>
        </w:rPr>
        <w:t>（</w:t>
      </w:r>
      <w:r w:rsidRPr="008B0459">
        <w:rPr>
          <w:kern w:val="0"/>
        </w:rPr>
        <w:t>180°–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spacing w:val="7"/>
          <w:szCs w:val="21"/>
        </w:rPr>
        <w:t>–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2</w:t>
      </w:r>
      <w:r w:rsidRPr="008B0459">
        <w:rPr>
          <w:kern w:val="0"/>
        </w:rPr>
        <w:t>）</w:t>
      </w:r>
      <w:r w:rsidRPr="008B0459">
        <w:rPr>
          <w:kern w:val="0"/>
        </w:rPr>
        <w:t>+</w:t>
      </w:r>
      <w:r w:rsidRPr="008B0459">
        <w:rPr>
          <w:kern w:val="0"/>
        </w:rPr>
        <w:t>（</w:t>
      </w:r>
      <w:r w:rsidRPr="008B0459">
        <w:rPr>
          <w:i/>
          <w:spacing w:val="7"/>
          <w:szCs w:val="21"/>
        </w:rPr>
        <w:t>r</w:t>
      </w:r>
      <w:r w:rsidRPr="008B0459">
        <w:rPr>
          <w:spacing w:val="7"/>
          <w:szCs w:val="21"/>
          <w:vertAlign w:val="subscript"/>
        </w:rPr>
        <w:t>3</w:t>
      </w:r>
      <w:r w:rsidRPr="008B0459">
        <w:rPr>
          <w:spacing w:val="7"/>
          <w:szCs w:val="21"/>
        </w:rPr>
        <w:t>–</w:t>
      </w:r>
      <w:r w:rsidRPr="008B0459">
        <w:rPr>
          <w:i/>
          <w:spacing w:val="7"/>
          <w:szCs w:val="21"/>
        </w:rPr>
        <w:t>i</w:t>
      </w:r>
      <w:r w:rsidRPr="008B0459">
        <w:rPr>
          <w:spacing w:val="7"/>
          <w:szCs w:val="21"/>
          <w:vertAlign w:val="subscript"/>
        </w:rPr>
        <w:t>3</w:t>
      </w:r>
      <w:r w:rsidRPr="008B0459">
        <w:rPr>
          <w:kern w:val="0"/>
        </w:rPr>
        <w:t>）</w:t>
      </w:r>
      <w:r w:rsidRPr="008B0459">
        <w:rPr>
          <w:rFonts w:ascii="宋体" w:hAnsi="宋体" w:cs="宋体" w:hint="eastAsia"/>
          <w:spacing w:val="7"/>
          <w:szCs w:val="21"/>
        </w:rPr>
        <w:t>⑤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kern w:val="0"/>
        </w:rPr>
        <w:t>由</w:t>
      </w:r>
      <w:r w:rsidRPr="008B0459">
        <w:rPr>
          <w:rFonts w:ascii="宋体" w:hAnsi="宋体" w:cs="宋体" w:hint="eastAsia"/>
          <w:spacing w:val="7"/>
          <w:szCs w:val="21"/>
        </w:rPr>
        <w:t>①②③④⑤</w:t>
      </w:r>
      <w:r w:rsidRPr="008B0459">
        <w:rPr>
          <w:spacing w:val="7"/>
          <w:szCs w:val="21"/>
        </w:rPr>
        <w:t>式得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kern w:val="0"/>
        </w:rPr>
      </w:pPr>
      <w:r w:rsidRPr="008B0459">
        <w:rPr>
          <w:i/>
          <w:kern w:val="0"/>
        </w:rPr>
        <w:t>δ</w:t>
      </w:r>
      <w:r w:rsidRPr="008B0459">
        <w:rPr>
          <w:kern w:val="0"/>
        </w:rPr>
        <w:t>=60°</w:t>
      </w:r>
      <w:r w:rsidRPr="008B0459">
        <w:rPr>
          <w:rFonts w:ascii="宋体" w:hAnsi="宋体" w:cs="宋体" w:hint="eastAsia"/>
          <w:spacing w:val="7"/>
          <w:szCs w:val="21"/>
        </w:rPr>
        <w:t>⑥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kern w:val="0"/>
        </w:rPr>
      </w:pPr>
      <w:r w:rsidRPr="008B0459">
        <w:rPr>
          <w:kern w:val="0"/>
        </w:rPr>
        <w:t>（</w:t>
      </w:r>
      <w:r w:rsidRPr="008B0459">
        <w:rPr>
          <w:rFonts w:ascii="宋体" w:hAnsi="宋体" w:cs="宋体" w:hint="eastAsia"/>
          <w:spacing w:val="7"/>
          <w:szCs w:val="21"/>
        </w:rPr>
        <w:t>ⅱ</w:t>
      </w:r>
      <w:r w:rsidRPr="008B0459">
        <w:rPr>
          <w:kern w:val="0"/>
        </w:rPr>
        <w:t>）光线在</w:t>
      </w:r>
      <w:r w:rsidRPr="008B0459">
        <w:rPr>
          <w:i/>
          <w:kern w:val="0"/>
        </w:rPr>
        <w:t>AC</w:t>
      </w:r>
      <w:r w:rsidRPr="008B0459">
        <w:rPr>
          <w:kern w:val="0"/>
        </w:rPr>
        <w:t>面上发生全反射，光线在</w:t>
      </w:r>
      <w:r w:rsidRPr="008B0459">
        <w:rPr>
          <w:i/>
          <w:kern w:val="0"/>
        </w:rPr>
        <w:t>AB</w:t>
      </w:r>
      <w:r w:rsidRPr="008B0459">
        <w:rPr>
          <w:kern w:val="0"/>
        </w:rPr>
        <w:t>面上不发生全反射，有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kern w:val="0"/>
          <w:szCs w:val="21"/>
        </w:rPr>
        <w:object w:dxaOrig="2415" w:dyaOrig="360">
          <v:shape id="_x0000_i1060" type="#_x0000_t75" style="width:120.75pt;height:18pt" o:ole="">
            <v:imagedata r:id="rId81" o:title=""/>
          </v:shape>
          <o:OLEObject Type="Embed" ProgID="Equation.DSMT4" ShapeID="_x0000_i1060" DrawAspect="Content" ObjectID="_1590163912" r:id="rId82"/>
        </w:object>
      </w:r>
      <w:r w:rsidRPr="008B0459">
        <w:rPr>
          <w:rFonts w:ascii="宋体" w:hAnsi="宋体" w:cs="宋体" w:hint="eastAsia"/>
          <w:spacing w:val="7"/>
          <w:szCs w:val="21"/>
        </w:rPr>
        <w:t>⑦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spacing w:val="7"/>
          <w:szCs w:val="21"/>
        </w:rPr>
        <w:t>式中</w:t>
      </w:r>
      <w:r w:rsidRPr="008B0459">
        <w:rPr>
          <w:i/>
          <w:spacing w:val="7"/>
          <w:szCs w:val="21"/>
        </w:rPr>
        <w:t>C</w:t>
      </w:r>
      <w:r w:rsidRPr="008B0459">
        <w:rPr>
          <w:spacing w:val="7"/>
          <w:szCs w:val="21"/>
        </w:rPr>
        <w:t>是全反射临界角，满足</w:t>
      </w:r>
    </w:p>
    <w:p w:rsidR="0041086A" w:rsidRPr="008B0459" w:rsidRDefault="0041086A" w:rsidP="0041086A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8B0459">
        <w:rPr>
          <w:kern w:val="0"/>
        </w:rPr>
        <w:object w:dxaOrig="1020" w:dyaOrig="285">
          <v:shape id="_x0000_i1061" type="#_x0000_t75" style="width:51pt;height:14.25pt" o:ole="">
            <v:imagedata r:id="rId83" o:title=""/>
          </v:shape>
          <o:OLEObject Type="Embed" ProgID="Equation.DSMT4" ShapeID="_x0000_i1061" DrawAspect="Content" ObjectID="_1590163913" r:id="rId84"/>
        </w:object>
      </w:r>
      <w:r w:rsidRPr="008B0459">
        <w:rPr>
          <w:rFonts w:ascii="宋体" w:hAnsi="宋体" w:cs="宋体" w:hint="eastAsia"/>
          <w:spacing w:val="7"/>
          <w:szCs w:val="21"/>
        </w:rPr>
        <w:t>⑧</w:t>
      </w:r>
    </w:p>
    <w:p w:rsidR="0041086A" w:rsidRPr="008B0459" w:rsidRDefault="0041086A" w:rsidP="0041086A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8B0459">
        <w:rPr>
          <w:spacing w:val="7"/>
          <w:szCs w:val="21"/>
        </w:rPr>
        <w:t>由</w:t>
      </w:r>
      <w:r w:rsidRPr="008B0459">
        <w:rPr>
          <w:rFonts w:ascii="宋体" w:hAnsi="宋体" w:cs="宋体" w:hint="eastAsia"/>
          <w:spacing w:val="7"/>
          <w:szCs w:val="21"/>
        </w:rPr>
        <w:t>④⑦⑧</w:t>
      </w:r>
      <w:r w:rsidRPr="008B0459">
        <w:rPr>
          <w:spacing w:val="7"/>
          <w:szCs w:val="21"/>
        </w:rPr>
        <w:t>式知，棱镜的折射率</w:t>
      </w:r>
      <w:r w:rsidRPr="004A41D5">
        <w:rPr>
          <w:i/>
          <w:spacing w:val="7"/>
          <w:szCs w:val="21"/>
        </w:rPr>
        <w:t>n</w:t>
      </w:r>
      <w:r w:rsidRPr="008B0459">
        <w:rPr>
          <w:spacing w:val="7"/>
          <w:szCs w:val="21"/>
        </w:rPr>
        <w:t>的取值范围应为</w:t>
      </w:r>
    </w:p>
    <w:p w:rsidR="0041086A" w:rsidRPr="00BF6053" w:rsidRDefault="0041086A" w:rsidP="0041086A">
      <w:pPr>
        <w:spacing w:line="360" w:lineRule="auto"/>
        <w:ind w:leftChars="200" w:left="420"/>
        <w:jc w:val="center"/>
        <w:textAlignment w:val="center"/>
        <w:rPr>
          <w:rFonts w:hint="eastAsia"/>
          <w:kern w:val="0"/>
        </w:rPr>
      </w:pPr>
      <w:r w:rsidRPr="008B0459">
        <w:rPr>
          <w:spacing w:val="7"/>
          <w:szCs w:val="21"/>
        </w:rPr>
        <w:object w:dxaOrig="1230" w:dyaOrig="675">
          <v:shape id="_x0000_i1062" type="#_x0000_t75" style="width:61.5pt;height:33.75pt" o:ole="">
            <v:imagedata r:id="rId85" o:title=""/>
          </v:shape>
          <o:OLEObject Type="Embed" ProgID="Equation.DSMT4" ShapeID="_x0000_i1062" DrawAspect="Content" ObjectID="_1590163914" r:id="rId86"/>
        </w:object>
      </w:r>
      <w:r w:rsidRPr="008B0459">
        <w:rPr>
          <w:rFonts w:ascii="宋体" w:hAnsi="宋体" w:cs="宋体" w:hint="eastAsia"/>
          <w:spacing w:val="7"/>
          <w:szCs w:val="21"/>
        </w:rPr>
        <w:t>⑨</w:t>
      </w:r>
    </w:p>
    <w:p w:rsidR="0041086A" w:rsidRPr="00971562" w:rsidRDefault="0041086A" w:rsidP="0041086A">
      <w:pPr>
        <w:spacing w:line="360" w:lineRule="auto"/>
        <w:textAlignment w:val="center"/>
      </w:pPr>
      <w:r>
        <w:rPr>
          <w:rFonts w:hint="eastAsia"/>
        </w:rPr>
        <w:t>35</w:t>
      </w:r>
      <w:r w:rsidRPr="00971562">
        <w:t>．（</w:t>
      </w:r>
      <w:r w:rsidRPr="00971562">
        <w:t>15</w:t>
      </w:r>
      <w:r w:rsidRPr="00971562">
        <w:t>分）</w:t>
      </w:r>
    </w:p>
    <w:p w:rsidR="0041086A" w:rsidRPr="00600015" w:rsidRDefault="0041086A" w:rsidP="0041086A">
      <w:pPr>
        <w:spacing w:line="360" w:lineRule="auto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1</w:t>
      </w:r>
      <w:r w:rsidRPr="00600015">
        <w:rPr>
          <w:kern w:val="0"/>
          <w:szCs w:val="21"/>
        </w:rPr>
        <w:t>）</w:t>
      </w:r>
      <w:r w:rsidRPr="007C189C">
        <w:rPr>
          <w:noProof/>
          <w:szCs w:val="21"/>
        </w:rPr>
        <w:drawing>
          <wp:inline distT="0" distB="0" distL="0" distR="0">
            <wp:extent cx="1543050" cy="466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15">
        <w:rPr>
          <w:kern w:val="0"/>
          <w:szCs w:val="21"/>
        </w:rPr>
        <w:t xml:space="preserve">  </w:t>
      </w:r>
      <w:r w:rsidRPr="00600015">
        <w:rPr>
          <w:kern w:val="0"/>
          <w:szCs w:val="21"/>
        </w:rPr>
        <w:t>哑铃（纺锤）</w:t>
      </w:r>
    </w:p>
    <w:p w:rsidR="0041086A" w:rsidRPr="00600015" w:rsidRDefault="0041086A" w:rsidP="0041086A">
      <w:pPr>
        <w:spacing w:line="360" w:lineRule="auto"/>
        <w:ind w:firstLineChars="200" w:firstLine="420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2</w:t>
      </w:r>
      <w:r w:rsidRPr="00600015">
        <w:rPr>
          <w:kern w:val="0"/>
          <w:szCs w:val="21"/>
        </w:rPr>
        <w:t>）</w:t>
      </w:r>
      <w:r w:rsidRPr="00600015">
        <w:rPr>
          <w:kern w:val="0"/>
          <w:szCs w:val="21"/>
        </w:rPr>
        <w:t>H</w:t>
      </w:r>
      <w:r w:rsidRPr="00600015">
        <w:rPr>
          <w:kern w:val="0"/>
          <w:szCs w:val="21"/>
          <w:vertAlign w:val="subscript"/>
        </w:rPr>
        <w:t>2</w:t>
      </w:r>
      <w:r w:rsidRPr="00600015">
        <w:rPr>
          <w:kern w:val="0"/>
          <w:szCs w:val="21"/>
        </w:rPr>
        <w:t>S</w:t>
      </w:r>
    </w:p>
    <w:p w:rsidR="0041086A" w:rsidRPr="00600015" w:rsidRDefault="0041086A" w:rsidP="0041086A">
      <w:pPr>
        <w:spacing w:line="360" w:lineRule="auto"/>
        <w:ind w:firstLineChars="200" w:firstLine="420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3</w:t>
      </w:r>
      <w:r w:rsidRPr="00600015">
        <w:rPr>
          <w:kern w:val="0"/>
          <w:szCs w:val="21"/>
        </w:rPr>
        <w:t>）</w:t>
      </w:r>
      <w:r w:rsidRPr="00600015">
        <w:rPr>
          <w:kern w:val="0"/>
          <w:szCs w:val="21"/>
        </w:rPr>
        <w:t>S</w:t>
      </w:r>
      <w:r w:rsidRPr="00600015">
        <w:rPr>
          <w:kern w:val="0"/>
          <w:szCs w:val="21"/>
          <w:vertAlign w:val="subscript"/>
        </w:rPr>
        <w:t>8</w:t>
      </w:r>
      <w:r w:rsidRPr="00600015">
        <w:rPr>
          <w:kern w:val="0"/>
          <w:szCs w:val="21"/>
        </w:rPr>
        <w:t>相对分子质量大，分子间范德华力强</w:t>
      </w:r>
    </w:p>
    <w:p w:rsidR="0041086A" w:rsidRPr="00600015" w:rsidRDefault="0041086A" w:rsidP="0041086A">
      <w:pPr>
        <w:spacing w:line="360" w:lineRule="auto"/>
        <w:ind w:firstLineChars="200" w:firstLine="420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4</w:t>
      </w:r>
      <w:r w:rsidRPr="00600015">
        <w:rPr>
          <w:kern w:val="0"/>
          <w:szCs w:val="21"/>
        </w:rPr>
        <w:t>）平面三角</w:t>
      </w:r>
      <w:r w:rsidRPr="00600015">
        <w:rPr>
          <w:kern w:val="0"/>
          <w:szCs w:val="21"/>
        </w:rPr>
        <w:t xml:space="preserve">  2  sp</w:t>
      </w:r>
      <w:r w:rsidRPr="00600015">
        <w:rPr>
          <w:kern w:val="0"/>
          <w:szCs w:val="21"/>
          <w:vertAlign w:val="superscript"/>
        </w:rPr>
        <w:t>3</w:t>
      </w:r>
    </w:p>
    <w:p w:rsidR="0041086A" w:rsidRPr="00600015" w:rsidRDefault="0041086A" w:rsidP="0041086A">
      <w:pPr>
        <w:spacing w:line="360" w:lineRule="auto"/>
        <w:ind w:firstLineChars="200" w:firstLine="420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5</w:t>
      </w:r>
      <w:r w:rsidRPr="00600015">
        <w:rPr>
          <w:kern w:val="0"/>
          <w:szCs w:val="21"/>
        </w:rPr>
        <w:t>）</w:t>
      </w:r>
      <w:r w:rsidRPr="00600015">
        <w:rPr>
          <w:position w:val="-30"/>
          <w:szCs w:val="21"/>
        </w:rPr>
        <w:object w:dxaOrig="1215" w:dyaOrig="690">
          <v:shape id="_x0000_i1063" type="#_x0000_t75" style="width:60.75pt;height:34.5pt" o:ole="">
            <v:imagedata r:id="rId88" o:title=""/>
          </v:shape>
          <o:OLEObject Type="Embed" ProgID="Equation.DSMT4" ShapeID="_x0000_i1063" DrawAspect="Content" ObjectID="_1590163915" r:id="rId89"/>
        </w:object>
      </w:r>
      <w:r w:rsidRPr="00600015">
        <w:rPr>
          <w:position w:val="-30"/>
          <w:szCs w:val="21"/>
        </w:rPr>
        <w:t xml:space="preserve">  </w:t>
      </w:r>
      <w:r w:rsidRPr="00600015">
        <w:rPr>
          <w:position w:val="-24"/>
          <w:szCs w:val="21"/>
        </w:rPr>
        <w:object w:dxaOrig="600" w:dyaOrig="690">
          <v:shape id="_x0000_i1064" type="#_x0000_t75" style="width:30pt;height:34.5pt" o:ole="">
            <v:imagedata r:id="rId90" o:title=""/>
          </v:shape>
          <o:OLEObject Type="Embed" ProgID="Equation.DSMT4" ShapeID="_x0000_i1064" DrawAspect="Content" ObjectID="_1590163916" r:id="rId91"/>
        </w:object>
      </w:r>
    </w:p>
    <w:p w:rsidR="0041086A" w:rsidRPr="00971562" w:rsidRDefault="0041086A" w:rsidP="0041086A">
      <w:pPr>
        <w:spacing w:line="360" w:lineRule="auto"/>
        <w:textAlignment w:val="center"/>
      </w:pPr>
      <w:r>
        <w:rPr>
          <w:rFonts w:hint="eastAsia"/>
        </w:rPr>
        <w:t>36</w:t>
      </w:r>
      <w:r w:rsidRPr="00971562">
        <w:t>．（</w:t>
      </w:r>
      <w:r w:rsidRPr="00971562">
        <w:t>15</w:t>
      </w:r>
      <w:r w:rsidRPr="00971562">
        <w:t>分）</w:t>
      </w:r>
    </w:p>
    <w:p w:rsidR="0041086A" w:rsidRDefault="0041086A" w:rsidP="0041086A">
      <w:pPr>
        <w:spacing w:line="360" w:lineRule="auto"/>
        <w:ind w:leftChars="135" w:left="283"/>
        <w:contextualSpacing/>
        <w:rPr>
          <w:color w:val="000000"/>
          <w:kern w:val="0"/>
          <w:szCs w:val="21"/>
          <w:lang w:val="zh-CN"/>
        </w:rPr>
      </w:pPr>
      <w:r w:rsidRPr="00600015">
        <w:rPr>
          <w:color w:val="000000"/>
          <w:kern w:val="0"/>
          <w:szCs w:val="21"/>
          <w:lang w:val="zh-CN"/>
        </w:rPr>
        <w:t>（</w:t>
      </w:r>
      <w:r w:rsidRPr="00600015">
        <w:rPr>
          <w:color w:val="000000"/>
          <w:kern w:val="0"/>
          <w:szCs w:val="21"/>
          <w:lang w:val="zh-CN"/>
        </w:rPr>
        <w:t>1</w:t>
      </w:r>
      <w:r w:rsidRPr="00600015">
        <w:rPr>
          <w:color w:val="000000"/>
          <w:kern w:val="0"/>
          <w:szCs w:val="21"/>
          <w:lang w:val="zh-CN"/>
        </w:rPr>
        <w:t>）</w:t>
      </w:r>
      <w:r w:rsidRPr="00600015">
        <w:rPr>
          <w:color w:val="000000"/>
          <w:kern w:val="0"/>
          <w:szCs w:val="21"/>
          <w:lang w:val="zh-CN"/>
        </w:rPr>
        <w:t>C</w:t>
      </w:r>
      <w:r w:rsidRPr="00600015">
        <w:rPr>
          <w:color w:val="000000"/>
          <w:kern w:val="0"/>
          <w:szCs w:val="21"/>
          <w:vertAlign w:val="subscript"/>
          <w:lang w:val="zh-CN"/>
        </w:rPr>
        <w:t>6</w:t>
      </w:r>
      <w:r w:rsidRPr="00600015">
        <w:rPr>
          <w:color w:val="000000"/>
          <w:kern w:val="0"/>
          <w:szCs w:val="21"/>
          <w:lang w:val="zh-CN"/>
        </w:rPr>
        <w:t>H</w:t>
      </w:r>
      <w:r w:rsidRPr="00600015">
        <w:rPr>
          <w:color w:val="000000"/>
          <w:kern w:val="0"/>
          <w:szCs w:val="21"/>
          <w:vertAlign w:val="subscript"/>
          <w:lang w:val="zh-CN"/>
        </w:rPr>
        <w:t>12</w:t>
      </w:r>
      <w:r w:rsidRPr="00600015">
        <w:rPr>
          <w:color w:val="000000"/>
          <w:kern w:val="0"/>
          <w:szCs w:val="21"/>
          <w:lang w:val="zh-CN"/>
        </w:rPr>
        <w:t>O</w:t>
      </w:r>
      <w:r w:rsidRPr="00600015">
        <w:rPr>
          <w:color w:val="000000"/>
          <w:kern w:val="0"/>
          <w:szCs w:val="21"/>
          <w:vertAlign w:val="subscript"/>
          <w:lang w:val="zh-CN"/>
        </w:rPr>
        <w:t>6</w:t>
      </w:r>
    </w:p>
    <w:p w:rsidR="0041086A" w:rsidRDefault="0041086A" w:rsidP="0041086A">
      <w:pPr>
        <w:spacing w:line="360" w:lineRule="auto"/>
        <w:ind w:firstLineChars="135" w:firstLine="283"/>
        <w:contextualSpacing/>
        <w:rPr>
          <w:color w:val="000000"/>
          <w:kern w:val="0"/>
          <w:szCs w:val="21"/>
          <w:lang w:val="zh-CN"/>
        </w:rPr>
      </w:pPr>
      <w:r w:rsidRPr="00600015">
        <w:rPr>
          <w:color w:val="000000"/>
          <w:kern w:val="0"/>
          <w:szCs w:val="21"/>
          <w:lang w:val="zh-CN"/>
        </w:rPr>
        <w:t>（</w:t>
      </w:r>
      <w:r w:rsidRPr="00600015">
        <w:rPr>
          <w:color w:val="000000"/>
          <w:kern w:val="0"/>
          <w:szCs w:val="21"/>
          <w:lang w:val="zh-CN"/>
        </w:rPr>
        <w:t>2</w:t>
      </w:r>
      <w:r w:rsidRPr="00600015">
        <w:rPr>
          <w:color w:val="000000"/>
          <w:kern w:val="0"/>
          <w:szCs w:val="21"/>
          <w:lang w:val="zh-CN"/>
        </w:rPr>
        <w:t>）羟基</w:t>
      </w:r>
    </w:p>
    <w:p w:rsidR="0041086A" w:rsidRDefault="0041086A" w:rsidP="0041086A">
      <w:pPr>
        <w:spacing w:line="360" w:lineRule="auto"/>
        <w:ind w:firstLineChars="135" w:firstLine="283"/>
        <w:contextualSpacing/>
        <w:rPr>
          <w:color w:val="000000"/>
          <w:kern w:val="0"/>
          <w:szCs w:val="21"/>
          <w:lang w:val="zh-CN"/>
        </w:rPr>
      </w:pPr>
      <w:r w:rsidRPr="00600015">
        <w:rPr>
          <w:color w:val="000000"/>
          <w:kern w:val="0"/>
          <w:szCs w:val="21"/>
          <w:lang w:val="zh-CN"/>
        </w:rPr>
        <w:t>（</w:t>
      </w:r>
      <w:r w:rsidRPr="00600015">
        <w:rPr>
          <w:color w:val="000000"/>
          <w:kern w:val="0"/>
          <w:szCs w:val="21"/>
          <w:lang w:val="zh-CN"/>
        </w:rPr>
        <w:t>3</w:t>
      </w:r>
      <w:r w:rsidRPr="00600015">
        <w:rPr>
          <w:color w:val="000000"/>
          <w:kern w:val="0"/>
          <w:szCs w:val="21"/>
          <w:lang w:val="zh-CN"/>
        </w:rPr>
        <w:t>）取代反应</w:t>
      </w:r>
    </w:p>
    <w:p w:rsidR="0041086A" w:rsidRPr="00600015" w:rsidRDefault="0041086A" w:rsidP="0041086A">
      <w:pPr>
        <w:spacing w:line="360" w:lineRule="auto"/>
        <w:ind w:firstLineChars="135" w:firstLine="283"/>
        <w:contextualSpacing/>
        <w:rPr>
          <w:noProof/>
          <w:szCs w:val="21"/>
        </w:rPr>
      </w:pPr>
      <w:r w:rsidRPr="00600015">
        <w:rPr>
          <w:color w:val="000000"/>
          <w:kern w:val="0"/>
          <w:szCs w:val="21"/>
          <w:lang w:val="zh-CN"/>
        </w:rPr>
        <w:t>（</w:t>
      </w:r>
      <w:r w:rsidRPr="00600015">
        <w:rPr>
          <w:color w:val="000000"/>
          <w:kern w:val="0"/>
          <w:szCs w:val="21"/>
          <w:lang w:val="zh-CN"/>
        </w:rPr>
        <w:t>4</w:t>
      </w:r>
      <w:r w:rsidRPr="00600015">
        <w:rPr>
          <w:color w:val="000000"/>
          <w:kern w:val="0"/>
          <w:szCs w:val="21"/>
          <w:lang w:val="zh-CN"/>
        </w:rPr>
        <w:t>）</w:t>
      </w:r>
      <w:r w:rsidRPr="007C189C">
        <w:rPr>
          <w:noProof/>
          <w:szCs w:val="21"/>
        </w:rPr>
        <w:drawing>
          <wp:inline distT="0" distB="0" distL="0" distR="0">
            <wp:extent cx="1152525" cy="885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15">
        <w:rPr>
          <w:noProof/>
          <w:szCs w:val="21"/>
        </w:rPr>
        <w:t xml:space="preserve">  </w:t>
      </w:r>
    </w:p>
    <w:p w:rsidR="0041086A" w:rsidRPr="00600015" w:rsidRDefault="0041086A" w:rsidP="0041086A">
      <w:pPr>
        <w:spacing w:line="360" w:lineRule="auto"/>
        <w:ind w:firstLineChars="135" w:firstLine="283"/>
        <w:contextualSpacing/>
        <w:rPr>
          <w:noProof/>
          <w:szCs w:val="21"/>
        </w:rPr>
      </w:pPr>
      <w:r w:rsidRPr="00600015">
        <w:rPr>
          <w:noProof/>
          <w:szCs w:val="21"/>
        </w:rPr>
        <w:t>（</w:t>
      </w:r>
      <w:r w:rsidRPr="00600015">
        <w:rPr>
          <w:noProof/>
          <w:szCs w:val="21"/>
        </w:rPr>
        <w:t>5</w:t>
      </w:r>
      <w:r w:rsidRPr="00600015">
        <w:rPr>
          <w:noProof/>
          <w:szCs w:val="21"/>
        </w:rPr>
        <w:t>）</w:t>
      </w:r>
      <w:r w:rsidRPr="007C189C">
        <w:rPr>
          <w:noProof/>
          <w:szCs w:val="21"/>
        </w:rPr>
        <w:drawing>
          <wp:inline distT="0" distB="0" distL="0" distR="0">
            <wp:extent cx="3019425" cy="8191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Pr="00600015" w:rsidRDefault="0041086A" w:rsidP="0041086A">
      <w:pPr>
        <w:spacing w:line="360" w:lineRule="auto"/>
        <w:ind w:firstLineChars="135" w:firstLine="283"/>
        <w:contextualSpacing/>
        <w:rPr>
          <w:szCs w:val="21"/>
        </w:rPr>
      </w:pPr>
      <w:r w:rsidRPr="00600015">
        <w:rPr>
          <w:noProof/>
          <w:szCs w:val="21"/>
        </w:rPr>
        <w:lastRenderedPageBreak/>
        <w:t>（</w:t>
      </w:r>
      <w:r w:rsidRPr="00600015">
        <w:rPr>
          <w:noProof/>
          <w:szCs w:val="21"/>
        </w:rPr>
        <w:t>6</w:t>
      </w:r>
      <w:r w:rsidRPr="00600015">
        <w:rPr>
          <w:noProof/>
          <w:szCs w:val="21"/>
        </w:rPr>
        <w:t>）</w:t>
      </w:r>
      <w:r w:rsidRPr="00600015">
        <w:rPr>
          <w:noProof/>
          <w:szCs w:val="21"/>
        </w:rPr>
        <w:t xml:space="preserve">9  </w:t>
      </w:r>
      <w:r w:rsidRPr="007C189C">
        <w:rPr>
          <w:noProof/>
          <w:szCs w:val="21"/>
        </w:rPr>
        <w:drawing>
          <wp:inline distT="0" distB="0" distL="0" distR="0">
            <wp:extent cx="1028700" cy="466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6A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37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分）</w:t>
      </w:r>
    </w:p>
    <w:p w:rsidR="0041086A" w:rsidRPr="00564F80" w:rsidRDefault="0041086A" w:rsidP="0041086A">
      <w:pPr>
        <w:spacing w:line="360" w:lineRule="auto"/>
        <w:ind w:firstLineChars="150" w:firstLine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可以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在达到消毒目的的同时，营养物质损失较少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破坏</w:t>
      </w:r>
      <w:r>
        <w:rPr>
          <w:rFonts w:hint="eastAsia"/>
          <w:color w:val="000000"/>
        </w:rPr>
        <w:t>DNA</w:t>
      </w:r>
      <w:r>
        <w:rPr>
          <w:rFonts w:hint="eastAsia"/>
          <w:color w:val="000000"/>
        </w:rPr>
        <w:t>结构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消毒液</w:t>
      </w:r>
    </w:p>
    <w:p w:rsidR="0041086A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4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氯气</w:t>
      </w:r>
      <w:r>
        <w:rPr>
          <w:rFonts w:hint="eastAsia"/>
          <w:color w:val="000000"/>
        </w:rPr>
        <w:t xml:space="preserve">   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>
        <w:rPr>
          <w:rFonts w:hint="eastAsia"/>
          <w:color w:val="000000"/>
        </w:rPr>
        <w:t>5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未将锅内冷空气排尽</w:t>
      </w:r>
    </w:p>
    <w:p w:rsidR="0041086A" w:rsidRDefault="0041086A" w:rsidP="0041086A">
      <w:pPr>
        <w:spacing w:line="360" w:lineRule="auto"/>
        <w:rPr>
          <w:color w:val="000000"/>
        </w:rPr>
      </w:pPr>
      <w:r w:rsidRPr="00564F80">
        <w:rPr>
          <w:color w:val="000000"/>
        </w:rPr>
        <w:t>38</w:t>
      </w:r>
      <w:r w:rsidRPr="00564F80">
        <w:rPr>
          <w:color w:val="000000"/>
        </w:rPr>
        <w:t>．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分）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1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E</w:t>
      </w:r>
      <w:r w:rsidRPr="00B361C7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 xml:space="preserve">E4    </w:t>
      </w:r>
      <w:r>
        <w:rPr>
          <w:rFonts w:hint="eastAsia"/>
          <w:color w:val="000000"/>
        </w:rPr>
        <w:t>甲的完整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甲与载体正确连接</w:t>
      </w:r>
    </w:p>
    <w:p w:rsidR="0041086A" w:rsidRPr="00564F80" w:rsidRDefault="0041086A" w:rsidP="0041086A">
      <w:pPr>
        <w:spacing w:line="360" w:lineRule="auto"/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2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转录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翻译</w:t>
      </w:r>
    </w:p>
    <w:p w:rsidR="0041086A" w:rsidRDefault="0041086A" w:rsidP="0041086A">
      <w:pPr>
        <w:ind w:leftChars="150" w:left="315"/>
        <w:rPr>
          <w:color w:val="000000"/>
        </w:rPr>
      </w:pPr>
      <w:r w:rsidRPr="00564F80">
        <w:rPr>
          <w:color w:val="000000"/>
        </w:rPr>
        <w:t>（</w:t>
      </w:r>
      <w:r w:rsidRPr="00564F80">
        <w:rPr>
          <w:color w:val="000000"/>
        </w:rPr>
        <w:t>3</w:t>
      </w:r>
      <w:r w:rsidRPr="00564F80">
        <w:rPr>
          <w:color w:val="000000"/>
        </w:rPr>
        <w:t>）</w:t>
      </w:r>
      <w:r>
        <w:rPr>
          <w:rFonts w:hint="eastAsia"/>
          <w:color w:val="000000"/>
        </w:rPr>
        <w:t>细胞核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去核卵母细胞</w:t>
      </w:r>
    </w:p>
    <w:p w:rsidR="0041086A" w:rsidRDefault="0041086A" w:rsidP="0041086A">
      <w:pPr>
        <w:ind w:leftChars="150" w:left="315"/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）核</w:t>
      </w:r>
      <w:r>
        <w:rPr>
          <w:rFonts w:hint="eastAsia"/>
          <w:color w:val="000000"/>
        </w:rPr>
        <w:t>DNA</w:t>
      </w:r>
    </w:p>
    <w:p w:rsidR="0041086A" w:rsidRDefault="0041086A" w:rsidP="0041086A"/>
    <w:p w:rsidR="0041086A" w:rsidRPr="00280B1C" w:rsidRDefault="0041086A" w:rsidP="0041086A"/>
    <w:p w:rsidR="00675B82" w:rsidRDefault="00675B82"/>
    <w:sectPr w:rsidR="00675B82" w:rsidSect="009D22B6">
      <w:headerReference w:type="default" r:id="rId9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1363EF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A"/>
    <w:rsid w:val="001363EF"/>
    <w:rsid w:val="0041086A"/>
    <w:rsid w:val="006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1064-08B7-4E00-B236-3E7B397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1086A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41086A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41086A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41086A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41086A"/>
    <w:rPr>
      <w:sz w:val="18"/>
      <w:szCs w:val="18"/>
    </w:rPr>
  </w:style>
  <w:style w:type="character" w:customStyle="1" w:styleId="Char1">
    <w:name w:val="批注框文本 Char"/>
    <w:basedOn w:val="a0"/>
    <w:link w:val="a5"/>
    <w:rsid w:val="004108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4108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41086A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4108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41086A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41086A"/>
    <w:rPr>
      <w:b/>
      <w:bCs/>
    </w:rPr>
  </w:style>
  <w:style w:type="character" w:styleId="a9">
    <w:name w:val="page number"/>
    <w:basedOn w:val="a0"/>
    <w:qFormat/>
    <w:rsid w:val="0041086A"/>
  </w:style>
  <w:style w:type="character" w:styleId="aa">
    <w:name w:val="Hyperlink"/>
    <w:qFormat/>
    <w:rsid w:val="0041086A"/>
    <w:rPr>
      <w:color w:val="0000FF"/>
      <w:u w:val="single"/>
    </w:rPr>
  </w:style>
  <w:style w:type="character" w:styleId="ab">
    <w:name w:val="annotation reference"/>
    <w:qFormat/>
    <w:rsid w:val="0041086A"/>
    <w:rPr>
      <w:sz w:val="21"/>
      <w:szCs w:val="21"/>
    </w:rPr>
  </w:style>
  <w:style w:type="character" w:customStyle="1" w:styleId="subtitles0">
    <w:name w:val="sub_title s0"/>
    <w:basedOn w:val="a0"/>
    <w:qFormat/>
    <w:rsid w:val="0041086A"/>
  </w:style>
  <w:style w:type="character" w:customStyle="1" w:styleId="1">
    <w:name w:val="页码1"/>
    <w:basedOn w:val="a0"/>
    <w:qFormat/>
    <w:rsid w:val="0041086A"/>
  </w:style>
  <w:style w:type="paragraph" w:customStyle="1" w:styleId="10">
    <w:name w:val="无间隔1"/>
    <w:qFormat/>
    <w:rsid w:val="0041086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41086A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41086A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41086A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41086A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41086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41086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39.bin"/><Relationship Id="rId16" Type="http://schemas.openxmlformats.org/officeDocument/2006/relationships/image" Target="media/image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png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5" Type="http://schemas.openxmlformats.org/officeDocument/2006/relationships/image" Target="media/image2.png"/><Relationship Id="rId90" Type="http://schemas.openxmlformats.org/officeDocument/2006/relationships/image" Target="media/image48.wmf"/><Relationship Id="rId95" Type="http://schemas.openxmlformats.org/officeDocument/2006/relationships/header" Target="header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64" Type="http://schemas.openxmlformats.org/officeDocument/2006/relationships/image" Target="media/image34.wmf"/><Relationship Id="rId69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1.png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4.wmf"/><Relationship Id="rId88" Type="http://schemas.openxmlformats.org/officeDocument/2006/relationships/image" Target="media/image47.wmf"/><Relationship Id="rId91" Type="http://schemas.openxmlformats.org/officeDocument/2006/relationships/oleObject" Target="embeddings/oleObject40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8.bin"/><Relationship Id="rId94" Type="http://schemas.openxmlformats.org/officeDocument/2006/relationships/image" Target="media/image51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76" Type="http://schemas.openxmlformats.org/officeDocument/2006/relationships/image" Target="media/image40.png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9.png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5.wmf"/><Relationship Id="rId87" Type="http://schemas.openxmlformats.org/officeDocument/2006/relationships/image" Target="media/image46.png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image" Target="media/image41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8.wmf"/><Relationship Id="rId93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2018-06-10T11:24:00Z</dcterms:created>
  <dcterms:modified xsi:type="dcterms:W3CDTF">2018-06-10T11:24:00Z</dcterms:modified>
</cp:coreProperties>
</file>