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69" w:rsidRPr="0025136D" w:rsidRDefault="009D2369" w:rsidP="009D2369">
      <w:pPr>
        <w:spacing w:line="360" w:lineRule="auto"/>
        <w:rPr>
          <w:rFonts w:ascii="黑体" w:eastAsia="黑体" w:hAnsi="黑体"/>
          <w:b/>
          <w:szCs w:val="21"/>
        </w:rPr>
      </w:pPr>
      <w:r w:rsidRPr="0025136D">
        <w:rPr>
          <w:rFonts w:ascii="黑体" w:eastAsia="黑体" w:hAnsi="黑体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11417300</wp:posOffset>
            </wp:positionH>
            <wp:positionV relativeFrom="topMargin">
              <wp:posOffset>12547600</wp:posOffset>
            </wp:positionV>
            <wp:extent cx="368300" cy="482600"/>
            <wp:effectExtent l="0" t="0" r="0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36D">
        <w:rPr>
          <w:rFonts w:ascii="黑体" w:eastAsia="黑体" w:hAnsi="黑体"/>
          <w:b/>
          <w:szCs w:val="21"/>
        </w:rPr>
        <w:t>绝密</w:t>
      </w:r>
      <w:r w:rsidRPr="0025136D">
        <w:rPr>
          <w:rFonts w:ascii="黑体" w:eastAsia="黑体" w:hAnsi="黑体" w:cs="宋体" w:hint="eastAsia"/>
          <w:b/>
          <w:szCs w:val="21"/>
        </w:rPr>
        <w:t>★</w:t>
      </w:r>
      <w:r w:rsidRPr="0025136D">
        <w:rPr>
          <w:rFonts w:ascii="黑体" w:eastAsia="黑体" w:hAnsi="黑体"/>
          <w:b/>
          <w:szCs w:val="21"/>
        </w:rPr>
        <w:t>启用前</w:t>
      </w:r>
    </w:p>
    <w:p w:rsidR="009D2369" w:rsidRPr="00ED16A0" w:rsidRDefault="009D2369" w:rsidP="009D2369">
      <w:pPr>
        <w:spacing w:line="360" w:lineRule="auto"/>
        <w:jc w:val="center"/>
        <w:rPr>
          <w:sz w:val="30"/>
          <w:szCs w:val="30"/>
        </w:rPr>
      </w:pPr>
      <w:r w:rsidRPr="00ED16A0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 w:rsidRPr="00ED16A0">
        <w:rPr>
          <w:sz w:val="30"/>
          <w:szCs w:val="30"/>
        </w:rPr>
        <w:t>年普通高等学校招生全国统一考试</w:t>
      </w:r>
    </w:p>
    <w:p w:rsidR="009D2369" w:rsidRPr="00ED16A0" w:rsidRDefault="009D2369" w:rsidP="009D2369">
      <w:pPr>
        <w:spacing w:line="360" w:lineRule="auto"/>
        <w:jc w:val="center"/>
        <w:rPr>
          <w:rFonts w:eastAsia="黑体"/>
          <w:sz w:val="44"/>
          <w:szCs w:val="44"/>
        </w:rPr>
      </w:pPr>
      <w:r w:rsidRPr="00ED16A0">
        <w:rPr>
          <w:rFonts w:eastAsia="黑体"/>
          <w:sz w:val="44"/>
          <w:szCs w:val="44"/>
        </w:rPr>
        <w:t>理科综合能力测试</w:t>
      </w:r>
    </w:p>
    <w:p w:rsidR="009D2369" w:rsidRPr="00ED16A0" w:rsidRDefault="009D2369" w:rsidP="009D2369">
      <w:pPr>
        <w:spacing w:line="360" w:lineRule="auto"/>
        <w:rPr>
          <w:rFonts w:eastAsia="黑体"/>
          <w:sz w:val="24"/>
          <w:szCs w:val="24"/>
        </w:rPr>
      </w:pPr>
      <w:r w:rsidRPr="00ED16A0">
        <w:rPr>
          <w:rFonts w:eastAsia="黑体"/>
          <w:sz w:val="24"/>
          <w:szCs w:val="24"/>
        </w:rPr>
        <w:t>注意事项：</w:t>
      </w:r>
    </w:p>
    <w:p w:rsidR="009D2369" w:rsidRPr="00ED16A0" w:rsidRDefault="009D2369" w:rsidP="009D2369">
      <w:pPr>
        <w:spacing w:line="360" w:lineRule="auto"/>
        <w:ind w:firstLineChars="202" w:firstLine="424"/>
        <w:rPr>
          <w:rFonts w:eastAsia="黑体"/>
          <w:sz w:val="24"/>
          <w:szCs w:val="24"/>
        </w:rPr>
      </w:pPr>
      <w:r w:rsidRPr="00ED16A0">
        <w:rPr>
          <w:snapToGrid w:val="0"/>
          <w:kern w:val="0"/>
        </w:rPr>
        <w:t>1</w:t>
      </w:r>
      <w:r w:rsidRPr="00ED16A0">
        <w:rPr>
          <w:snapToGrid w:val="0"/>
          <w:kern w:val="0"/>
        </w:rPr>
        <w:t>．答卷前，考生务必将自己的姓名、准考证号填写在答题卡上。</w:t>
      </w:r>
    </w:p>
    <w:p w:rsidR="009D2369" w:rsidRPr="00ED16A0" w:rsidRDefault="009D2369" w:rsidP="009D2369">
      <w:pPr>
        <w:tabs>
          <w:tab w:val="left" w:pos="240"/>
        </w:tabs>
        <w:spacing w:line="360" w:lineRule="auto"/>
        <w:ind w:firstLineChars="202" w:firstLine="424"/>
      </w:pPr>
      <w:r w:rsidRPr="00ED16A0">
        <w:t>2</w:t>
      </w:r>
      <w:r w:rsidRPr="00ED16A0">
        <w:rPr>
          <w:kern w:val="0"/>
          <w:szCs w:val="21"/>
        </w:rPr>
        <w:t>．</w:t>
      </w:r>
      <w:r w:rsidRPr="00ED16A0">
        <w:t>回答选择题时，选出每小题答案后，用铅笔把答题卡上对应题目的答案标号涂黑，如需改动，用橡皮擦干净后，再选</w:t>
      </w:r>
      <w:proofErr w:type="gramStart"/>
      <w:r w:rsidRPr="00ED16A0">
        <w:t>涂其它</w:t>
      </w:r>
      <w:proofErr w:type="gramEnd"/>
      <w:r w:rsidRPr="00ED16A0">
        <w:t>答案标号。</w:t>
      </w:r>
      <w:proofErr w:type="gramStart"/>
      <w:r w:rsidRPr="00ED16A0">
        <w:t>回答非</w:t>
      </w:r>
      <w:proofErr w:type="gramEnd"/>
      <w:r w:rsidRPr="00ED16A0">
        <w:t>选择题时，将答案写在答题卡上，写在本试卷上无效。。</w:t>
      </w:r>
    </w:p>
    <w:p w:rsidR="009D2369" w:rsidRPr="00ED16A0" w:rsidRDefault="009D2369" w:rsidP="009D2369">
      <w:pPr>
        <w:tabs>
          <w:tab w:val="left" w:pos="240"/>
        </w:tabs>
        <w:spacing w:line="360" w:lineRule="auto"/>
        <w:ind w:firstLineChars="202" w:firstLine="424"/>
      </w:pPr>
      <w:r w:rsidRPr="00ED16A0">
        <w:t>3</w:t>
      </w:r>
      <w:r w:rsidRPr="00ED16A0">
        <w:rPr>
          <w:kern w:val="0"/>
          <w:szCs w:val="21"/>
        </w:rPr>
        <w:t>．</w:t>
      </w:r>
      <w:r w:rsidRPr="00ED16A0">
        <w:t>考试结束后，将本试卷和答题卡一并交回。</w:t>
      </w:r>
    </w:p>
    <w:p w:rsidR="009D2369" w:rsidRPr="000F2499" w:rsidRDefault="009D2369" w:rsidP="009D2369">
      <w:pPr>
        <w:autoSpaceDE w:val="0"/>
        <w:autoSpaceDN w:val="0"/>
        <w:adjustRightInd w:val="0"/>
        <w:spacing w:line="360" w:lineRule="auto"/>
        <w:ind w:firstLineChars="196" w:firstLine="404"/>
        <w:textAlignment w:val="center"/>
        <w:rPr>
          <w:spacing w:val="-2"/>
          <w:kern w:val="0"/>
          <w:szCs w:val="21"/>
        </w:rPr>
      </w:pPr>
      <w:r w:rsidRPr="000F2499">
        <w:rPr>
          <w:spacing w:val="-2"/>
          <w:szCs w:val="21"/>
        </w:rPr>
        <w:t>可能用到的相对原子质量：</w:t>
      </w:r>
      <w:r w:rsidRPr="000F2499">
        <w:rPr>
          <w:spacing w:val="-2"/>
          <w:szCs w:val="21"/>
        </w:rPr>
        <w:t xml:space="preserve">H 1 </w:t>
      </w:r>
      <w:r w:rsidRPr="000F2499">
        <w:rPr>
          <w:rFonts w:hint="eastAsia"/>
          <w:spacing w:val="-2"/>
          <w:szCs w:val="21"/>
        </w:rPr>
        <w:t xml:space="preserve"> </w:t>
      </w:r>
      <w:r w:rsidRPr="000F2499">
        <w:rPr>
          <w:spacing w:val="-2"/>
          <w:kern w:val="0"/>
          <w:szCs w:val="21"/>
        </w:rPr>
        <w:t>C</w:t>
      </w:r>
      <w:r w:rsidRPr="000F2499">
        <w:rPr>
          <w:spacing w:val="-2"/>
          <w:szCs w:val="21"/>
        </w:rPr>
        <w:t xml:space="preserve"> </w:t>
      </w:r>
      <w:r w:rsidRPr="000F2499">
        <w:rPr>
          <w:spacing w:val="-2"/>
          <w:kern w:val="0"/>
          <w:szCs w:val="21"/>
        </w:rPr>
        <w:t>12</w:t>
      </w:r>
      <w:r w:rsidRPr="000F2499">
        <w:rPr>
          <w:spacing w:val="-2"/>
          <w:szCs w:val="21"/>
        </w:rPr>
        <w:t xml:space="preserve">  </w:t>
      </w:r>
      <w:r w:rsidRPr="000F2499">
        <w:rPr>
          <w:spacing w:val="-2"/>
          <w:kern w:val="0"/>
          <w:szCs w:val="21"/>
        </w:rPr>
        <w:t>N</w:t>
      </w:r>
      <w:r w:rsidRPr="000F2499">
        <w:rPr>
          <w:spacing w:val="-2"/>
          <w:szCs w:val="21"/>
        </w:rPr>
        <w:t xml:space="preserve"> </w:t>
      </w:r>
      <w:r w:rsidRPr="000F2499">
        <w:rPr>
          <w:spacing w:val="-2"/>
          <w:kern w:val="0"/>
          <w:szCs w:val="21"/>
        </w:rPr>
        <w:t>14</w:t>
      </w:r>
      <w:r w:rsidRPr="000F2499">
        <w:rPr>
          <w:spacing w:val="-2"/>
          <w:szCs w:val="21"/>
        </w:rPr>
        <w:t xml:space="preserve">  </w:t>
      </w:r>
      <w:r w:rsidRPr="000F2499">
        <w:rPr>
          <w:spacing w:val="-2"/>
          <w:kern w:val="0"/>
          <w:szCs w:val="21"/>
        </w:rPr>
        <w:t>O</w:t>
      </w:r>
      <w:r w:rsidRPr="000F2499">
        <w:rPr>
          <w:spacing w:val="-2"/>
          <w:szCs w:val="21"/>
        </w:rPr>
        <w:t xml:space="preserve"> </w:t>
      </w:r>
      <w:r w:rsidRPr="000F2499">
        <w:rPr>
          <w:spacing w:val="-2"/>
          <w:kern w:val="0"/>
          <w:szCs w:val="21"/>
        </w:rPr>
        <w:t>16  Na</w:t>
      </w:r>
      <w:r w:rsidRPr="000F2499">
        <w:rPr>
          <w:rFonts w:hint="eastAsia"/>
          <w:spacing w:val="-2"/>
          <w:kern w:val="0"/>
          <w:szCs w:val="21"/>
        </w:rPr>
        <w:t xml:space="preserve"> 23  Mg 2</w:t>
      </w:r>
      <w:r>
        <w:rPr>
          <w:rFonts w:hint="eastAsia"/>
          <w:spacing w:val="-2"/>
          <w:kern w:val="0"/>
          <w:szCs w:val="21"/>
        </w:rPr>
        <w:t>4</w:t>
      </w:r>
      <w:r w:rsidRPr="000F2499">
        <w:rPr>
          <w:rFonts w:hint="eastAsia"/>
          <w:spacing w:val="-2"/>
          <w:kern w:val="0"/>
          <w:szCs w:val="21"/>
        </w:rPr>
        <w:t xml:space="preserve">  Al 27  </w:t>
      </w:r>
      <w:r w:rsidRPr="000F2499">
        <w:rPr>
          <w:spacing w:val="-2"/>
          <w:kern w:val="0"/>
          <w:szCs w:val="21"/>
        </w:rPr>
        <w:t xml:space="preserve">S 32  </w:t>
      </w:r>
      <w:r w:rsidRPr="000F2499">
        <w:rPr>
          <w:rFonts w:hint="eastAsia"/>
          <w:spacing w:val="-2"/>
          <w:kern w:val="0"/>
          <w:szCs w:val="21"/>
        </w:rPr>
        <w:t>Cr 52  Zn 65</w:t>
      </w:r>
      <w:r w:rsidRPr="000F2499">
        <w:rPr>
          <w:spacing w:val="-2"/>
          <w:kern w:val="0"/>
          <w:szCs w:val="21"/>
        </w:rPr>
        <w:t xml:space="preserve">  </w:t>
      </w:r>
      <w:r w:rsidRPr="000F2499">
        <w:rPr>
          <w:rFonts w:hint="eastAsia"/>
          <w:spacing w:val="-2"/>
          <w:kern w:val="0"/>
          <w:szCs w:val="21"/>
        </w:rPr>
        <w:t>I 127</w:t>
      </w:r>
    </w:p>
    <w:p w:rsidR="009D2369" w:rsidRPr="006654D1" w:rsidRDefault="009D2369" w:rsidP="009D2369">
      <w:pPr>
        <w:widowControl/>
        <w:spacing w:line="360" w:lineRule="auto"/>
        <w:ind w:left="405" w:hangingChars="193" w:hanging="405"/>
        <w:jc w:val="left"/>
        <w:textAlignment w:val="center"/>
        <w:rPr>
          <w:rFonts w:eastAsia="黑体"/>
          <w:kern w:val="0"/>
          <w:szCs w:val="21"/>
        </w:rPr>
      </w:pPr>
      <w:r w:rsidRPr="006654D1">
        <w:rPr>
          <w:rFonts w:eastAsia="黑体"/>
          <w:kern w:val="0"/>
          <w:szCs w:val="21"/>
        </w:rPr>
        <w:t>一、选择题：本题共</w:t>
      </w:r>
      <w:r w:rsidRPr="006654D1">
        <w:rPr>
          <w:rFonts w:eastAsia="黑体"/>
          <w:kern w:val="0"/>
          <w:szCs w:val="21"/>
        </w:rPr>
        <w:t>13</w:t>
      </w:r>
      <w:r w:rsidRPr="006654D1">
        <w:rPr>
          <w:rFonts w:eastAsia="黑体"/>
          <w:kern w:val="0"/>
          <w:szCs w:val="21"/>
        </w:rPr>
        <w:t>个小题，每小题</w:t>
      </w:r>
      <w:r w:rsidRPr="006654D1">
        <w:rPr>
          <w:rFonts w:eastAsia="黑体"/>
          <w:kern w:val="0"/>
          <w:szCs w:val="21"/>
        </w:rPr>
        <w:t>6</w:t>
      </w:r>
      <w:r w:rsidRPr="006654D1">
        <w:rPr>
          <w:rFonts w:eastAsia="黑体"/>
          <w:kern w:val="0"/>
          <w:szCs w:val="21"/>
        </w:rPr>
        <w:t>分，共</w:t>
      </w:r>
      <w:r w:rsidRPr="006654D1">
        <w:rPr>
          <w:rFonts w:eastAsia="黑体"/>
          <w:kern w:val="0"/>
          <w:szCs w:val="21"/>
        </w:rPr>
        <w:t>78</w:t>
      </w:r>
      <w:r w:rsidRPr="006654D1">
        <w:rPr>
          <w:rFonts w:eastAsia="黑体"/>
          <w:kern w:val="0"/>
          <w:szCs w:val="21"/>
        </w:rPr>
        <w:t>分。在每小题给出的四个选项中，只有一项是符合题目要求的。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1</w:t>
      </w:r>
      <w:r w:rsidRPr="00974F07">
        <w:rPr>
          <w:color w:val="000000"/>
          <w:szCs w:val="21"/>
        </w:rPr>
        <w:t>．下列研究工作中由我国科学家完成的是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A</w:t>
      </w:r>
      <w:r w:rsidRPr="00974F07">
        <w:rPr>
          <w:color w:val="000000"/>
          <w:szCs w:val="21"/>
        </w:rPr>
        <w:t>．以豌豆为材料发现性状遗传规律的实验</w:t>
      </w:r>
      <w:r w:rsidRPr="00974F07">
        <w:rPr>
          <w:color w:val="000000"/>
          <w:szCs w:val="21"/>
        </w:rPr>
        <w:cr/>
        <w:t>B</w:t>
      </w:r>
      <w:r w:rsidRPr="00974F07">
        <w:rPr>
          <w:color w:val="000000"/>
          <w:szCs w:val="21"/>
        </w:rPr>
        <w:t>．用小球藻发现光合作用暗反应途径的实验</w:t>
      </w:r>
      <w:r w:rsidRPr="00974F07">
        <w:rPr>
          <w:color w:val="000000"/>
          <w:szCs w:val="21"/>
        </w:rPr>
        <w:cr/>
        <w:t>C</w:t>
      </w:r>
      <w:r w:rsidRPr="00974F07">
        <w:rPr>
          <w:color w:val="000000"/>
          <w:szCs w:val="21"/>
        </w:rPr>
        <w:t>．证明</w:t>
      </w:r>
      <w:r w:rsidRPr="00974F07">
        <w:rPr>
          <w:color w:val="000000"/>
          <w:szCs w:val="21"/>
        </w:rPr>
        <w:t>DNA</w:t>
      </w:r>
      <w:r w:rsidRPr="00974F07">
        <w:rPr>
          <w:color w:val="000000"/>
          <w:szCs w:val="21"/>
        </w:rPr>
        <w:t>是遗传物质的肺炎双球菌转化实验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D</w:t>
      </w:r>
      <w:r w:rsidRPr="00974F07">
        <w:rPr>
          <w:color w:val="000000"/>
          <w:szCs w:val="21"/>
        </w:rPr>
        <w:t>．首例具有生物活性的结晶牛胰岛素的人工合成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2</w:t>
      </w:r>
      <w:r w:rsidRPr="00974F07">
        <w:rPr>
          <w:color w:val="000000"/>
          <w:szCs w:val="21"/>
        </w:rPr>
        <w:t>．下列关于细胞的结构和生命活动的叙述，错误的是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A</w:t>
      </w:r>
      <w:r w:rsidRPr="00974F07">
        <w:rPr>
          <w:color w:val="000000"/>
          <w:szCs w:val="21"/>
        </w:rPr>
        <w:t>．成熟个体中的细胞增殖过程不需要消耗能量</w:t>
      </w:r>
      <w:r w:rsidRPr="00974F07">
        <w:rPr>
          <w:color w:val="000000"/>
          <w:szCs w:val="21"/>
        </w:rPr>
        <w:cr/>
        <w:t>B</w:t>
      </w:r>
      <w:r w:rsidRPr="00974F07">
        <w:rPr>
          <w:color w:val="000000"/>
          <w:szCs w:val="21"/>
        </w:rPr>
        <w:t>．细胞的核膜、内质网膜和细胞膜中都含有磷元素</w:t>
      </w:r>
      <w:r w:rsidRPr="00974F07">
        <w:rPr>
          <w:color w:val="000000"/>
          <w:szCs w:val="21"/>
        </w:rPr>
        <w:cr/>
        <w:t>C</w:t>
      </w:r>
      <w:r w:rsidRPr="00974F07">
        <w:rPr>
          <w:color w:val="000000"/>
          <w:szCs w:val="21"/>
        </w:rPr>
        <w:t>．两个相邻细胞的细胞膜接触可实现细胞间的信息传递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D</w:t>
      </w:r>
      <w:r w:rsidRPr="00974F07">
        <w:rPr>
          <w:color w:val="000000"/>
          <w:szCs w:val="21"/>
        </w:rPr>
        <w:t>．哺乳动物造血干细胞分化为成熟红细胞的过程不可逆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3</w:t>
      </w:r>
      <w:r w:rsidRPr="00974F07">
        <w:rPr>
          <w:color w:val="000000"/>
          <w:szCs w:val="21"/>
        </w:rPr>
        <w:t>．神经细胞处于静息状态时，细胞内外</w:t>
      </w:r>
      <w:r w:rsidRPr="00974F07">
        <w:rPr>
          <w:color w:val="000000"/>
          <w:szCs w:val="21"/>
        </w:rPr>
        <w:t>K</w:t>
      </w:r>
      <w:r w:rsidRPr="00974F07">
        <w:rPr>
          <w:color w:val="000000"/>
          <w:szCs w:val="21"/>
          <w:vertAlign w:val="superscript"/>
        </w:rPr>
        <w:t>+</w:t>
      </w:r>
      <w:r w:rsidRPr="00974F07">
        <w:rPr>
          <w:color w:val="000000"/>
          <w:szCs w:val="21"/>
        </w:rPr>
        <w:t>和</w:t>
      </w:r>
      <w:r w:rsidRPr="00974F07">
        <w:rPr>
          <w:color w:val="000000"/>
          <w:szCs w:val="21"/>
        </w:rPr>
        <w:t>Na</w:t>
      </w:r>
      <w:r w:rsidRPr="00974F07">
        <w:rPr>
          <w:color w:val="000000"/>
          <w:szCs w:val="21"/>
          <w:vertAlign w:val="superscript"/>
        </w:rPr>
        <w:t>+</w:t>
      </w:r>
      <w:r w:rsidRPr="00974F07">
        <w:rPr>
          <w:color w:val="000000"/>
          <w:szCs w:val="21"/>
        </w:rPr>
        <w:t>的分布特征是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A</w:t>
      </w:r>
      <w:r w:rsidRPr="00974F07">
        <w:rPr>
          <w:color w:val="000000"/>
          <w:szCs w:val="21"/>
        </w:rPr>
        <w:t>．细胞外</w:t>
      </w:r>
      <w:r w:rsidRPr="00974F07">
        <w:rPr>
          <w:color w:val="000000"/>
          <w:szCs w:val="21"/>
        </w:rPr>
        <w:t>K</w:t>
      </w:r>
      <w:r w:rsidRPr="00974F07">
        <w:rPr>
          <w:color w:val="000000"/>
          <w:szCs w:val="21"/>
          <w:vertAlign w:val="superscript"/>
        </w:rPr>
        <w:t>+</w:t>
      </w:r>
      <w:r w:rsidRPr="00974F07">
        <w:rPr>
          <w:color w:val="000000"/>
          <w:szCs w:val="21"/>
        </w:rPr>
        <w:t>和</w:t>
      </w:r>
      <w:r w:rsidRPr="00974F07">
        <w:rPr>
          <w:color w:val="000000"/>
          <w:szCs w:val="21"/>
        </w:rPr>
        <w:t>Na</w:t>
      </w:r>
      <w:r w:rsidRPr="00974F07">
        <w:rPr>
          <w:color w:val="000000"/>
          <w:szCs w:val="21"/>
          <w:vertAlign w:val="superscript"/>
        </w:rPr>
        <w:t>+</w:t>
      </w:r>
      <w:r w:rsidRPr="00974F07">
        <w:rPr>
          <w:color w:val="000000"/>
          <w:szCs w:val="21"/>
        </w:rPr>
        <w:t>浓度均高于细胞内</w:t>
      </w:r>
      <w:r w:rsidRPr="00974F07">
        <w:rPr>
          <w:color w:val="000000"/>
          <w:szCs w:val="21"/>
        </w:rPr>
        <w:cr/>
        <w:t>B</w:t>
      </w:r>
      <w:r w:rsidRPr="00974F07">
        <w:rPr>
          <w:color w:val="000000"/>
          <w:szCs w:val="21"/>
        </w:rPr>
        <w:t>．细胞外</w:t>
      </w:r>
      <w:r w:rsidRPr="00974F07">
        <w:rPr>
          <w:color w:val="000000"/>
          <w:szCs w:val="21"/>
        </w:rPr>
        <w:t>K</w:t>
      </w:r>
      <w:r w:rsidRPr="00974F07">
        <w:rPr>
          <w:color w:val="000000"/>
          <w:szCs w:val="21"/>
          <w:vertAlign w:val="superscript"/>
        </w:rPr>
        <w:t>+</w:t>
      </w:r>
      <w:r w:rsidRPr="00974F07">
        <w:rPr>
          <w:color w:val="000000"/>
          <w:szCs w:val="21"/>
        </w:rPr>
        <w:t>和</w:t>
      </w:r>
      <w:r w:rsidRPr="00974F07">
        <w:rPr>
          <w:color w:val="000000"/>
          <w:szCs w:val="21"/>
        </w:rPr>
        <w:t>Na</w:t>
      </w:r>
      <w:r w:rsidRPr="00974F07">
        <w:rPr>
          <w:color w:val="000000"/>
          <w:szCs w:val="21"/>
          <w:vertAlign w:val="superscript"/>
        </w:rPr>
        <w:t>+</w:t>
      </w:r>
      <w:r w:rsidRPr="00974F07">
        <w:rPr>
          <w:color w:val="000000"/>
          <w:szCs w:val="21"/>
        </w:rPr>
        <w:t>浓度均低于细胞内</w:t>
      </w:r>
      <w:r w:rsidRPr="00974F07">
        <w:rPr>
          <w:color w:val="000000"/>
          <w:szCs w:val="21"/>
        </w:rPr>
        <w:cr/>
        <w:t>C</w:t>
      </w:r>
      <w:r w:rsidRPr="00974F07">
        <w:rPr>
          <w:color w:val="000000"/>
          <w:szCs w:val="21"/>
        </w:rPr>
        <w:t>．细胞外</w:t>
      </w:r>
      <w:r w:rsidRPr="00974F07">
        <w:rPr>
          <w:color w:val="000000"/>
          <w:szCs w:val="21"/>
        </w:rPr>
        <w:t>K</w:t>
      </w:r>
      <w:r w:rsidRPr="00974F07">
        <w:rPr>
          <w:color w:val="000000"/>
          <w:szCs w:val="21"/>
          <w:vertAlign w:val="superscript"/>
        </w:rPr>
        <w:t>+</w:t>
      </w:r>
      <w:r w:rsidRPr="00974F07">
        <w:rPr>
          <w:color w:val="000000"/>
          <w:szCs w:val="21"/>
        </w:rPr>
        <w:t>浓度高于细胞内，</w:t>
      </w:r>
      <w:r w:rsidRPr="00974F07">
        <w:rPr>
          <w:color w:val="000000"/>
          <w:szCs w:val="21"/>
        </w:rPr>
        <w:t>Na</w:t>
      </w:r>
      <w:r w:rsidRPr="00974F07">
        <w:rPr>
          <w:color w:val="000000"/>
          <w:szCs w:val="21"/>
          <w:vertAlign w:val="superscript"/>
        </w:rPr>
        <w:t>+</w:t>
      </w:r>
      <w:r w:rsidRPr="00974F07">
        <w:rPr>
          <w:color w:val="000000"/>
          <w:szCs w:val="21"/>
        </w:rPr>
        <w:t>相反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D</w:t>
      </w:r>
      <w:r w:rsidRPr="00974F07">
        <w:rPr>
          <w:color w:val="000000"/>
          <w:szCs w:val="21"/>
        </w:rPr>
        <w:t>．细胞外</w:t>
      </w:r>
      <w:r w:rsidRPr="00974F07">
        <w:rPr>
          <w:color w:val="000000"/>
          <w:szCs w:val="21"/>
        </w:rPr>
        <w:t>K</w:t>
      </w:r>
      <w:r w:rsidRPr="00974F07">
        <w:rPr>
          <w:color w:val="000000"/>
          <w:szCs w:val="21"/>
          <w:vertAlign w:val="superscript"/>
        </w:rPr>
        <w:t>+</w:t>
      </w:r>
      <w:r w:rsidRPr="00974F07">
        <w:rPr>
          <w:color w:val="000000"/>
          <w:szCs w:val="21"/>
        </w:rPr>
        <w:t>浓度低于细胞内，</w:t>
      </w:r>
      <w:r w:rsidRPr="00974F07">
        <w:rPr>
          <w:color w:val="000000"/>
          <w:szCs w:val="21"/>
        </w:rPr>
        <w:t>Na</w:t>
      </w:r>
      <w:r w:rsidRPr="00974F07">
        <w:rPr>
          <w:color w:val="000000"/>
          <w:szCs w:val="21"/>
          <w:vertAlign w:val="superscript"/>
        </w:rPr>
        <w:t>+</w:t>
      </w:r>
      <w:r w:rsidRPr="00974F07">
        <w:rPr>
          <w:color w:val="000000"/>
          <w:szCs w:val="21"/>
        </w:rPr>
        <w:t>相反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4</w:t>
      </w:r>
      <w:r w:rsidRPr="00974F07">
        <w:rPr>
          <w:color w:val="000000"/>
          <w:szCs w:val="21"/>
        </w:rPr>
        <w:t>．关于某二倍体哺乳动物细胞有丝分裂和减数分裂的叙述，错误的是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A</w:t>
      </w:r>
      <w:r w:rsidRPr="00974F07">
        <w:rPr>
          <w:color w:val="000000"/>
          <w:szCs w:val="21"/>
        </w:rPr>
        <w:t>．有丝分裂后期与减数第二次分裂后期都发生染色单体分离</w:t>
      </w:r>
      <w:r w:rsidRPr="00974F07">
        <w:rPr>
          <w:color w:val="000000"/>
          <w:szCs w:val="21"/>
        </w:rPr>
        <w:cr/>
        <w:t>B</w:t>
      </w:r>
      <w:r w:rsidRPr="00974F07">
        <w:rPr>
          <w:color w:val="000000"/>
          <w:szCs w:val="21"/>
        </w:rPr>
        <w:t>．有丝分裂中期与减数第一次分裂中期都发生同源染色体联会</w:t>
      </w:r>
      <w:r w:rsidRPr="00974F07">
        <w:rPr>
          <w:color w:val="000000"/>
          <w:szCs w:val="21"/>
        </w:rPr>
        <w:cr/>
      </w:r>
      <w:r w:rsidRPr="00974F07">
        <w:rPr>
          <w:color w:val="000000"/>
          <w:szCs w:val="21"/>
        </w:rPr>
        <w:lastRenderedPageBreak/>
        <w:t>C</w:t>
      </w:r>
      <w:r w:rsidRPr="00974F07">
        <w:rPr>
          <w:color w:val="000000"/>
          <w:szCs w:val="21"/>
        </w:rPr>
        <w:t>．一次有丝分裂与一次减数分裂过程中染色体的复制次数相同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D</w:t>
      </w:r>
      <w:r w:rsidRPr="00974F07">
        <w:rPr>
          <w:color w:val="000000"/>
          <w:szCs w:val="21"/>
        </w:rPr>
        <w:t>．有丝分裂中期和减数第二次分裂中期染色体都排列在赤道板上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5</w:t>
      </w:r>
      <w:r w:rsidRPr="00974F07">
        <w:rPr>
          <w:color w:val="000000"/>
          <w:szCs w:val="21"/>
        </w:rPr>
        <w:t>．下列关于生物体中细胞呼吸的叙述，错误的是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A</w:t>
      </w:r>
      <w:r w:rsidRPr="00974F07">
        <w:rPr>
          <w:color w:val="000000"/>
          <w:szCs w:val="21"/>
        </w:rPr>
        <w:t>．植物在黑暗中可进行有氧呼吸也可进行无氧呼吸</w:t>
      </w:r>
      <w:r w:rsidRPr="00974F07">
        <w:rPr>
          <w:color w:val="000000"/>
          <w:szCs w:val="21"/>
        </w:rPr>
        <w:cr/>
        <w:t>B</w:t>
      </w:r>
      <w:r w:rsidRPr="00974F07">
        <w:rPr>
          <w:color w:val="000000"/>
          <w:szCs w:val="21"/>
        </w:rPr>
        <w:t>．食物链上传递的能量有一部分通过细胞呼吸散失</w:t>
      </w:r>
      <w:r w:rsidRPr="00974F07">
        <w:rPr>
          <w:color w:val="000000"/>
          <w:szCs w:val="21"/>
        </w:rPr>
        <w:cr/>
        <w:t>C</w:t>
      </w:r>
      <w:r w:rsidRPr="00974F07">
        <w:rPr>
          <w:color w:val="000000"/>
          <w:szCs w:val="21"/>
        </w:rPr>
        <w:t>．有氧呼吸和无氧呼吸的产物分别是葡萄糖和乳酸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D</w:t>
      </w:r>
      <w:r w:rsidRPr="00974F07">
        <w:rPr>
          <w:color w:val="000000"/>
          <w:szCs w:val="21"/>
        </w:rPr>
        <w:t>．植物光合作用和呼吸作用过程中都可以合成</w:t>
      </w:r>
      <w:r w:rsidRPr="00974F07">
        <w:rPr>
          <w:color w:val="000000"/>
          <w:szCs w:val="21"/>
        </w:rPr>
        <w:t>ATP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6</w:t>
      </w:r>
      <w:r w:rsidRPr="00974F07">
        <w:rPr>
          <w:color w:val="000000"/>
          <w:szCs w:val="21"/>
        </w:rPr>
        <w:t>．某同学运用黑光灯诱捕的方法对农田中具有趋光性的昆虫进行调查，下列叙述错误的是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A</w:t>
      </w:r>
      <w:r w:rsidRPr="00974F07">
        <w:rPr>
          <w:color w:val="000000"/>
          <w:szCs w:val="21"/>
        </w:rPr>
        <w:t>．趋光性昆虫是该农田生态系统的消费者</w:t>
      </w:r>
      <w:r w:rsidRPr="00974F07">
        <w:rPr>
          <w:color w:val="000000"/>
          <w:szCs w:val="21"/>
        </w:rPr>
        <w:cr/>
        <w:t>B</w:t>
      </w:r>
      <w:r w:rsidRPr="00974F07">
        <w:rPr>
          <w:color w:val="000000"/>
          <w:szCs w:val="21"/>
        </w:rPr>
        <w:t>．黑光灯传递给趋光性昆虫的信息属于化学信息</w:t>
      </w:r>
      <w:r w:rsidRPr="00974F07">
        <w:rPr>
          <w:color w:val="000000"/>
          <w:szCs w:val="21"/>
        </w:rPr>
        <w:cr/>
        <w:t>C</w:t>
      </w:r>
      <w:r w:rsidRPr="00974F07">
        <w:rPr>
          <w:color w:val="000000"/>
          <w:szCs w:val="21"/>
        </w:rPr>
        <w:t>．黑光灯诱捕的方法可用于调查某种趋光性昆虫的种群密度</w:t>
      </w:r>
    </w:p>
    <w:p w:rsidR="009D2369" w:rsidRPr="00974F07" w:rsidRDefault="009D2369" w:rsidP="009D2369">
      <w:pPr>
        <w:spacing w:line="360" w:lineRule="auto"/>
        <w:ind w:leftChars="150" w:left="31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D</w:t>
      </w:r>
      <w:r w:rsidRPr="00974F07">
        <w:rPr>
          <w:color w:val="000000"/>
          <w:szCs w:val="21"/>
        </w:rPr>
        <w:t>．黑光灯诱捕的方法可用于探究该农田趋光性昆虫的物种数目</w:t>
      </w:r>
    </w:p>
    <w:p w:rsidR="009D2369" w:rsidRPr="005619C3" w:rsidRDefault="009D2369" w:rsidP="009D2369">
      <w:pPr>
        <w:spacing w:line="360" w:lineRule="auto"/>
        <w:rPr>
          <w:rFonts w:hint="eastAsia"/>
          <w:color w:val="000000"/>
        </w:rPr>
      </w:pPr>
      <w:r w:rsidRPr="005619C3">
        <w:rPr>
          <w:rFonts w:hint="eastAsia"/>
          <w:color w:val="000000"/>
        </w:rPr>
        <w:t>7</w:t>
      </w:r>
      <w:r w:rsidRPr="005619C3">
        <w:rPr>
          <w:rFonts w:hint="eastAsia"/>
          <w:color w:val="000000"/>
        </w:rPr>
        <w:t>．化学与生活密切相关。下列说法错误的是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泡沫灭火器可用于一般的起火，也适用于电器起火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疫苗一般应冷藏存放，以避免蛋白质变性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家庭装修时用水性漆替代传统的油性漆，有利于健康及环境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电热水器用镁</w:t>
      </w:r>
      <w:proofErr w:type="gramStart"/>
      <w:r w:rsidRPr="005619C3">
        <w:rPr>
          <w:rFonts w:hint="eastAsia"/>
          <w:color w:val="000000"/>
        </w:rPr>
        <w:t>棒防止</w:t>
      </w:r>
      <w:proofErr w:type="gramEnd"/>
      <w:r w:rsidRPr="005619C3">
        <w:rPr>
          <w:rFonts w:hint="eastAsia"/>
          <w:color w:val="000000"/>
        </w:rPr>
        <w:t>内胆腐蚀，原理是牺牲阳极的阴极保护法</w:t>
      </w:r>
    </w:p>
    <w:p w:rsidR="009D2369" w:rsidRPr="005619C3" w:rsidRDefault="009D2369" w:rsidP="009D2369">
      <w:pPr>
        <w:spacing w:line="360" w:lineRule="auto"/>
        <w:rPr>
          <w:rFonts w:hint="eastAsia"/>
          <w:color w:val="000000"/>
        </w:rPr>
      </w:pPr>
      <w:r w:rsidRPr="005619C3">
        <w:rPr>
          <w:rFonts w:hint="eastAsia"/>
          <w:color w:val="000000"/>
        </w:rPr>
        <w:t>8</w:t>
      </w:r>
      <w:r w:rsidRPr="005619C3">
        <w:rPr>
          <w:rFonts w:hint="eastAsia"/>
          <w:color w:val="000000"/>
        </w:rPr>
        <w:t>．下列叙述正确的是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 xml:space="preserve">24 g </w:t>
      </w:r>
      <w:r w:rsidRPr="005619C3">
        <w:rPr>
          <w:rFonts w:hint="eastAsia"/>
          <w:color w:val="000000"/>
        </w:rPr>
        <w:t>镁与</w:t>
      </w:r>
      <w:r w:rsidRPr="005619C3">
        <w:rPr>
          <w:rFonts w:hint="eastAsia"/>
          <w:color w:val="000000"/>
        </w:rPr>
        <w:t>27 g</w:t>
      </w:r>
      <w:r w:rsidRPr="005619C3">
        <w:rPr>
          <w:rFonts w:hint="eastAsia"/>
          <w:color w:val="000000"/>
        </w:rPr>
        <w:t>铝中，含有相同的质子数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同等质量的氧气和臭氧中，电子数相同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 xml:space="preserve">1 </w:t>
      </w:r>
      <w:proofErr w:type="spellStart"/>
      <w:r w:rsidRPr="005619C3">
        <w:rPr>
          <w:rFonts w:hint="eastAsia"/>
          <w:color w:val="000000"/>
        </w:rPr>
        <w:t>mol</w:t>
      </w:r>
      <w:proofErr w:type="spellEnd"/>
      <w:r w:rsidRPr="005619C3">
        <w:rPr>
          <w:rFonts w:hint="eastAsia"/>
          <w:color w:val="000000"/>
        </w:rPr>
        <w:t>重水与</w:t>
      </w:r>
      <w:r w:rsidRPr="005619C3">
        <w:rPr>
          <w:rFonts w:hint="eastAsia"/>
          <w:color w:val="000000"/>
        </w:rPr>
        <w:t xml:space="preserve">1 </w:t>
      </w:r>
      <w:proofErr w:type="spellStart"/>
      <w:r w:rsidRPr="005619C3">
        <w:rPr>
          <w:rFonts w:hint="eastAsia"/>
          <w:color w:val="000000"/>
        </w:rPr>
        <w:t>mol</w:t>
      </w:r>
      <w:proofErr w:type="spellEnd"/>
      <w:r w:rsidRPr="005619C3">
        <w:rPr>
          <w:rFonts w:hint="eastAsia"/>
          <w:color w:val="000000"/>
        </w:rPr>
        <w:t>水中，</w:t>
      </w:r>
      <w:r>
        <w:rPr>
          <w:rFonts w:hint="eastAsia"/>
          <w:color w:val="000000"/>
        </w:rPr>
        <w:t>中子数比为</w:t>
      </w:r>
      <w:r>
        <w:rPr>
          <w:rFonts w:hint="eastAsia"/>
          <w:color w:val="000000"/>
        </w:rPr>
        <w:t>2</w:t>
      </w:r>
      <w:r>
        <w:rPr>
          <w:rFonts w:ascii="宋体" w:hAnsi="宋体" w:hint="eastAsia"/>
          <w:color w:val="000000"/>
        </w:rPr>
        <w:t>∶</w:t>
      </w:r>
      <w:r>
        <w:rPr>
          <w:rFonts w:hint="eastAsia"/>
          <w:color w:val="000000"/>
        </w:rPr>
        <w:t>1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 xml:space="preserve">1 </w:t>
      </w:r>
      <w:proofErr w:type="spellStart"/>
      <w:r w:rsidRPr="005619C3">
        <w:rPr>
          <w:rFonts w:hint="eastAsia"/>
          <w:color w:val="000000"/>
        </w:rPr>
        <w:t>mol</w:t>
      </w:r>
      <w:proofErr w:type="spellEnd"/>
      <w:r w:rsidRPr="005619C3">
        <w:rPr>
          <w:rFonts w:hint="eastAsia"/>
          <w:color w:val="000000"/>
        </w:rPr>
        <w:t>乙烷和</w:t>
      </w:r>
      <w:r w:rsidRPr="005619C3">
        <w:rPr>
          <w:rFonts w:hint="eastAsia"/>
          <w:color w:val="000000"/>
        </w:rPr>
        <w:t xml:space="preserve">1 </w:t>
      </w:r>
      <w:proofErr w:type="spellStart"/>
      <w:r w:rsidRPr="005619C3">
        <w:rPr>
          <w:rFonts w:hint="eastAsia"/>
          <w:color w:val="000000"/>
        </w:rPr>
        <w:t>mol</w:t>
      </w:r>
      <w:proofErr w:type="spellEnd"/>
      <w:r w:rsidRPr="005619C3">
        <w:rPr>
          <w:rFonts w:hint="eastAsia"/>
          <w:color w:val="000000"/>
        </w:rPr>
        <w:t>乙烯中，化学键数相同</w:t>
      </w:r>
    </w:p>
    <w:p w:rsidR="009D2369" w:rsidRPr="005619C3" w:rsidRDefault="009D2369" w:rsidP="009D2369">
      <w:pPr>
        <w:spacing w:line="360" w:lineRule="auto"/>
        <w:rPr>
          <w:rFonts w:hint="eastAsia"/>
          <w:color w:val="000000"/>
        </w:rPr>
      </w:pPr>
      <w:r w:rsidRPr="005619C3">
        <w:rPr>
          <w:rFonts w:hint="eastAsia"/>
          <w:color w:val="000000"/>
        </w:rPr>
        <w:t>9</w:t>
      </w:r>
      <w:r w:rsidRPr="005619C3">
        <w:rPr>
          <w:rFonts w:hint="eastAsia"/>
          <w:color w:val="000000"/>
        </w:rPr>
        <w:t>．苯乙烯是重要的化工原料。下列有关苯乙烯的说法错误的是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与液溴混合后加入铁粉可发生取代反应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能使酸性高锰酸钾溶液褪色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与氯化氢反应可以生成氯代苯乙烯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在催化剂存在下可以制得聚苯乙烯</w:t>
      </w:r>
    </w:p>
    <w:p w:rsidR="009D2369" w:rsidRPr="005619C3" w:rsidRDefault="009D2369" w:rsidP="009D2369">
      <w:pPr>
        <w:spacing w:line="360" w:lineRule="auto"/>
        <w:rPr>
          <w:rFonts w:hint="eastAsia"/>
          <w:color w:val="000000"/>
        </w:rPr>
      </w:pPr>
      <w:r w:rsidRPr="005619C3">
        <w:rPr>
          <w:rFonts w:hint="eastAsia"/>
          <w:color w:val="000000"/>
        </w:rPr>
        <w:t>10</w:t>
      </w:r>
      <w:r w:rsidRPr="005619C3">
        <w:rPr>
          <w:rFonts w:hint="eastAsia"/>
          <w:color w:val="000000"/>
        </w:rPr>
        <w:t>．下列实验操作不当的是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用稀硫酸和锌粒制取</w:t>
      </w:r>
      <w:r w:rsidRPr="005619C3">
        <w:rPr>
          <w:rFonts w:hint="eastAsia"/>
          <w:color w:val="000000"/>
        </w:rPr>
        <w:t>H</w:t>
      </w:r>
      <w:r w:rsidRPr="0086130B">
        <w:rPr>
          <w:rFonts w:hint="eastAsia"/>
          <w:color w:val="000000"/>
          <w:vertAlign w:val="subscript"/>
        </w:rPr>
        <w:t>2</w:t>
      </w:r>
      <w:r w:rsidRPr="005619C3">
        <w:rPr>
          <w:rFonts w:hint="eastAsia"/>
          <w:color w:val="000000"/>
        </w:rPr>
        <w:t>时，加几滴</w:t>
      </w:r>
      <w:r w:rsidRPr="005619C3">
        <w:rPr>
          <w:rFonts w:hint="eastAsia"/>
          <w:color w:val="000000"/>
        </w:rPr>
        <w:t>CuSO</w:t>
      </w:r>
      <w:r w:rsidRPr="0086130B">
        <w:rPr>
          <w:rFonts w:hint="eastAsia"/>
          <w:color w:val="000000"/>
          <w:vertAlign w:val="subscript"/>
        </w:rPr>
        <w:t>4</w:t>
      </w:r>
      <w:r w:rsidRPr="005619C3">
        <w:rPr>
          <w:rFonts w:hint="eastAsia"/>
          <w:color w:val="000000"/>
        </w:rPr>
        <w:t>溶液以加快反应速率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用标准</w:t>
      </w:r>
      <w:proofErr w:type="spellStart"/>
      <w:r w:rsidRPr="005619C3">
        <w:rPr>
          <w:rFonts w:hint="eastAsia"/>
          <w:color w:val="000000"/>
        </w:rPr>
        <w:t>HCl</w:t>
      </w:r>
      <w:proofErr w:type="spellEnd"/>
      <w:r w:rsidRPr="005619C3">
        <w:rPr>
          <w:rFonts w:hint="eastAsia"/>
          <w:color w:val="000000"/>
        </w:rPr>
        <w:t>溶液滴定</w:t>
      </w:r>
      <w:r w:rsidRPr="005619C3">
        <w:rPr>
          <w:rFonts w:hint="eastAsia"/>
          <w:color w:val="000000"/>
        </w:rPr>
        <w:t>NaHCO</w:t>
      </w:r>
      <w:r w:rsidRPr="0086130B">
        <w:rPr>
          <w:rFonts w:hint="eastAsia"/>
          <w:color w:val="000000"/>
          <w:vertAlign w:val="subscript"/>
        </w:rPr>
        <w:t>3</w:t>
      </w:r>
      <w:r w:rsidRPr="005619C3">
        <w:rPr>
          <w:rFonts w:hint="eastAsia"/>
          <w:color w:val="000000"/>
        </w:rPr>
        <w:t>溶液来测定其浓度，选择酚酞为指示剂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C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用铂丝蘸取某碱金属的盐溶液灼烧，火焰呈黄色，证明其中含有</w:t>
      </w:r>
      <w:r w:rsidRPr="005619C3">
        <w:rPr>
          <w:rFonts w:hint="eastAsia"/>
          <w:color w:val="000000"/>
        </w:rPr>
        <w:t>Na</w:t>
      </w:r>
      <w:r w:rsidRPr="0086130B">
        <w:rPr>
          <w:rFonts w:hint="eastAsia"/>
          <w:color w:val="000000"/>
          <w:vertAlign w:val="superscript"/>
        </w:rPr>
        <w:t>+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常压蒸馏时，加入液体的体积不超过圆底烧瓶容积的三分之二</w:t>
      </w:r>
    </w:p>
    <w:p w:rsidR="009D2369" w:rsidRPr="005619C3" w:rsidRDefault="009D2369" w:rsidP="009D2369">
      <w:pPr>
        <w:spacing w:line="360" w:lineRule="auto"/>
        <w:ind w:left="420" w:hangingChars="200" w:hanging="420"/>
        <w:rPr>
          <w:rFonts w:hint="eastAsia"/>
          <w:color w:val="000000"/>
        </w:rPr>
      </w:pPr>
      <w:r w:rsidRPr="005619C3">
        <w:rPr>
          <w:rFonts w:hint="eastAsia"/>
          <w:color w:val="000000"/>
        </w:rPr>
        <w:t>11</w:t>
      </w:r>
      <w:r w:rsidRPr="005619C3">
        <w:rPr>
          <w:rFonts w:hint="eastAsia"/>
          <w:color w:val="000000"/>
        </w:rPr>
        <w:t>．一种可充电锂</w:t>
      </w:r>
      <w:r w:rsidRPr="005619C3">
        <w:rPr>
          <w:rFonts w:hint="eastAsia"/>
          <w:color w:val="000000"/>
        </w:rPr>
        <w:t>-</w:t>
      </w:r>
      <w:r w:rsidRPr="005619C3">
        <w:rPr>
          <w:rFonts w:hint="eastAsia"/>
          <w:color w:val="000000"/>
        </w:rPr>
        <w:t>空气电池如图所示。当电池放电时，</w:t>
      </w:r>
      <w:r w:rsidRPr="005619C3">
        <w:rPr>
          <w:rFonts w:hint="eastAsia"/>
          <w:color w:val="000000"/>
        </w:rPr>
        <w:t>O</w:t>
      </w:r>
      <w:r w:rsidRPr="0086130B">
        <w:rPr>
          <w:rFonts w:hint="eastAsia"/>
          <w:color w:val="000000"/>
          <w:vertAlign w:val="subscript"/>
        </w:rPr>
        <w:t>2</w:t>
      </w:r>
      <w:r w:rsidRPr="005619C3">
        <w:rPr>
          <w:rFonts w:hint="eastAsia"/>
          <w:color w:val="000000"/>
        </w:rPr>
        <w:t>与</w:t>
      </w:r>
      <w:r w:rsidRPr="005619C3">
        <w:rPr>
          <w:rFonts w:hint="eastAsia"/>
          <w:color w:val="000000"/>
        </w:rPr>
        <w:t>Li</w:t>
      </w:r>
      <w:r w:rsidRPr="0086130B">
        <w:rPr>
          <w:rFonts w:hint="eastAsia"/>
          <w:color w:val="000000"/>
          <w:vertAlign w:val="superscript"/>
        </w:rPr>
        <w:t>+</w:t>
      </w:r>
      <w:r w:rsidRPr="005619C3">
        <w:rPr>
          <w:rFonts w:hint="eastAsia"/>
          <w:color w:val="000000"/>
        </w:rPr>
        <w:t>在多孔碳材料电极处生成</w:t>
      </w:r>
      <w:r w:rsidRPr="005619C3">
        <w:rPr>
          <w:rFonts w:hint="eastAsia"/>
          <w:color w:val="000000"/>
        </w:rPr>
        <w:t>Li</w:t>
      </w:r>
      <w:r w:rsidRPr="0086130B">
        <w:rPr>
          <w:rFonts w:hint="eastAsia"/>
          <w:color w:val="000000"/>
          <w:vertAlign w:val="subscript"/>
        </w:rPr>
        <w:t>2</w:t>
      </w:r>
      <w:r w:rsidRPr="005619C3">
        <w:rPr>
          <w:rFonts w:hint="eastAsia"/>
          <w:color w:val="000000"/>
        </w:rPr>
        <w:t>O</w:t>
      </w:r>
      <w:r w:rsidRPr="0086130B">
        <w:rPr>
          <w:rFonts w:hint="eastAsia"/>
          <w:color w:val="000000"/>
          <w:vertAlign w:val="subscript"/>
        </w:rPr>
        <w:t>2-</w:t>
      </w:r>
      <w:r w:rsidRPr="0086130B">
        <w:rPr>
          <w:rFonts w:hint="eastAsia"/>
          <w:i/>
          <w:color w:val="000000"/>
          <w:vertAlign w:val="subscript"/>
        </w:rPr>
        <w:t>x</w:t>
      </w:r>
      <w:r w:rsidRPr="005619C3">
        <w:rPr>
          <w:rFonts w:hint="eastAsia"/>
          <w:color w:val="000000"/>
        </w:rPr>
        <w:t>（</w:t>
      </w:r>
      <w:r w:rsidRPr="0086130B">
        <w:rPr>
          <w:rFonts w:hint="eastAsia"/>
          <w:i/>
          <w:color w:val="000000"/>
        </w:rPr>
        <w:t>x</w:t>
      </w:r>
      <w:r w:rsidRPr="005619C3">
        <w:rPr>
          <w:rFonts w:hint="eastAsia"/>
          <w:color w:val="000000"/>
        </w:rPr>
        <w:t>=0</w:t>
      </w:r>
      <w:r w:rsidRPr="005619C3">
        <w:rPr>
          <w:rFonts w:hint="eastAsia"/>
          <w:color w:val="000000"/>
        </w:rPr>
        <w:t>或</w:t>
      </w:r>
      <w:r w:rsidRPr="005619C3">
        <w:rPr>
          <w:rFonts w:hint="eastAsia"/>
          <w:color w:val="000000"/>
        </w:rPr>
        <w:t>1</w:t>
      </w:r>
      <w:r w:rsidRPr="005619C3">
        <w:rPr>
          <w:rFonts w:hint="eastAsia"/>
          <w:color w:val="000000"/>
        </w:rPr>
        <w:t>）。下列说法正确的是</w:t>
      </w:r>
    </w:p>
    <w:p w:rsidR="009D2369" w:rsidRPr="005619C3" w:rsidRDefault="009D2369" w:rsidP="009D2369">
      <w:pPr>
        <w:spacing w:line="360" w:lineRule="auto"/>
        <w:jc w:val="center"/>
        <w:rPr>
          <w:rFonts w:hint="eastAsia"/>
          <w:color w:val="000000"/>
        </w:rPr>
      </w:pPr>
      <w:r w:rsidRPr="002A264B">
        <w:rPr>
          <w:noProof/>
          <w:color w:val="000000"/>
        </w:rPr>
        <w:drawing>
          <wp:inline distT="0" distB="0" distL="0" distR="0">
            <wp:extent cx="1924050" cy="1752600"/>
            <wp:effectExtent l="0" t="0" r="0" b="0"/>
            <wp:docPr id="48" name="图片 48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放电时，多孔碳材料电极为负极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放电时，外电路电子由多孔碳材料电极流向</w:t>
      </w:r>
      <w:proofErr w:type="gramStart"/>
      <w:r w:rsidRPr="005619C3">
        <w:rPr>
          <w:rFonts w:hint="eastAsia"/>
          <w:color w:val="000000"/>
        </w:rPr>
        <w:t>锂</w:t>
      </w:r>
      <w:proofErr w:type="gramEnd"/>
      <w:r w:rsidRPr="005619C3">
        <w:rPr>
          <w:rFonts w:hint="eastAsia"/>
          <w:color w:val="000000"/>
        </w:rPr>
        <w:t>电极</w:t>
      </w:r>
    </w:p>
    <w:p w:rsidR="009D2369" w:rsidRPr="005619C3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充电时，电解质溶液中</w:t>
      </w:r>
      <w:r w:rsidRPr="005619C3">
        <w:rPr>
          <w:rFonts w:hint="eastAsia"/>
          <w:color w:val="000000"/>
        </w:rPr>
        <w:t>Li</w:t>
      </w:r>
      <w:r w:rsidRPr="0086130B">
        <w:rPr>
          <w:rFonts w:hint="eastAsia"/>
          <w:color w:val="000000"/>
          <w:vertAlign w:val="superscript"/>
        </w:rPr>
        <w:t>+</w:t>
      </w:r>
      <w:r w:rsidRPr="005619C3">
        <w:rPr>
          <w:rFonts w:hint="eastAsia"/>
          <w:color w:val="000000"/>
        </w:rPr>
        <w:t>向多孔碳材料区迁移</w:t>
      </w:r>
    </w:p>
    <w:p w:rsidR="009D2369" w:rsidRPr="003C6B55" w:rsidRDefault="009D2369" w:rsidP="009D2369">
      <w:pPr>
        <w:spacing w:line="360" w:lineRule="auto"/>
        <w:ind w:firstLineChars="135" w:firstLine="283"/>
        <w:rPr>
          <w:rFonts w:hint="eastAsia"/>
          <w:color w:val="000000"/>
        </w:rPr>
      </w:pP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充电时，电池总反应为</w:t>
      </w:r>
      <w:r w:rsidRPr="005619C3">
        <w:rPr>
          <w:rFonts w:hint="eastAsia"/>
          <w:color w:val="000000"/>
        </w:rPr>
        <w:t>Li</w:t>
      </w:r>
      <w:r w:rsidRPr="0086130B">
        <w:rPr>
          <w:rFonts w:hint="eastAsia"/>
          <w:color w:val="000000"/>
          <w:vertAlign w:val="subscript"/>
        </w:rPr>
        <w:t>2</w:t>
      </w:r>
      <w:r w:rsidRPr="005619C3">
        <w:rPr>
          <w:rFonts w:hint="eastAsia"/>
          <w:color w:val="000000"/>
        </w:rPr>
        <w:t>O</w:t>
      </w:r>
      <w:r w:rsidRPr="0086130B">
        <w:rPr>
          <w:rFonts w:hint="eastAsia"/>
          <w:color w:val="000000"/>
          <w:vertAlign w:val="subscript"/>
        </w:rPr>
        <w:t>2-</w:t>
      </w:r>
      <w:r w:rsidRPr="0086130B">
        <w:rPr>
          <w:rFonts w:hint="eastAsia"/>
          <w:i/>
          <w:color w:val="000000"/>
          <w:vertAlign w:val="subscript"/>
        </w:rPr>
        <w:t>x</w:t>
      </w:r>
      <w:r w:rsidRPr="005619C3">
        <w:rPr>
          <w:rFonts w:hint="eastAsia"/>
          <w:color w:val="000000"/>
        </w:rPr>
        <w:t>=2Li+</w:t>
      </w:r>
      <w:r w:rsidRPr="005619C3">
        <w:rPr>
          <w:rFonts w:hint="eastAsia"/>
          <w:color w:val="000000"/>
        </w:rPr>
        <w:t>（</w:t>
      </w:r>
      <w:r w:rsidRPr="005619C3">
        <w:rPr>
          <w:rFonts w:hint="eastAsia"/>
          <w:color w:val="000000"/>
        </w:rPr>
        <w:t>1-</w:t>
      </w:r>
      <w:r w:rsidRPr="005619C3">
        <w:rPr>
          <w:color w:val="000000"/>
          <w:position w:val="-20"/>
        </w:rPr>
        <w:object w:dxaOrig="2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" style="width:9.75pt;height:24.75pt" o:ole="">
            <v:imagedata r:id="rId6" o:title=""/>
          </v:shape>
          <o:OLEObject Type="Embed" ProgID="Equation.DSMT4" ShapeID="_x0000_i1025" DrawAspect="Content" ObjectID="_1590164234" r:id="rId7"/>
        </w:object>
      </w:r>
      <w:r w:rsidRPr="005619C3">
        <w:rPr>
          <w:rFonts w:hint="eastAsia"/>
          <w:color w:val="000000"/>
        </w:rPr>
        <w:t>）</w:t>
      </w:r>
      <w:r w:rsidRPr="005619C3">
        <w:rPr>
          <w:rFonts w:hint="eastAsia"/>
          <w:color w:val="000000"/>
        </w:rPr>
        <w:t>O</w:t>
      </w:r>
      <w:r w:rsidRPr="0086130B">
        <w:rPr>
          <w:rFonts w:hint="eastAsia"/>
          <w:color w:val="000000"/>
          <w:vertAlign w:val="subscript"/>
        </w:rPr>
        <w:t>2</w:t>
      </w:r>
    </w:p>
    <w:p w:rsidR="009D2369" w:rsidRPr="005619C3" w:rsidRDefault="009D2369" w:rsidP="009D2369">
      <w:pPr>
        <w:spacing w:line="360" w:lineRule="auto"/>
        <w:ind w:left="420" w:hangingChars="200" w:hanging="420"/>
        <w:rPr>
          <w:rFonts w:hint="eastAsia"/>
          <w:color w:val="000000"/>
        </w:rPr>
      </w:pPr>
      <w:r w:rsidRPr="005619C3">
        <w:rPr>
          <w:rFonts w:hint="eastAsia"/>
          <w:color w:val="000000"/>
        </w:rPr>
        <w:t>12</w:t>
      </w:r>
      <w:r w:rsidRPr="005619C3">
        <w:rPr>
          <w:rFonts w:hint="eastAsia"/>
          <w:color w:val="000000"/>
        </w:rPr>
        <w:t>．用</w:t>
      </w:r>
      <w:r w:rsidRPr="005619C3">
        <w:rPr>
          <w:rFonts w:hint="eastAsia"/>
          <w:color w:val="000000"/>
        </w:rPr>
        <w:t xml:space="preserve">0.100 </w:t>
      </w:r>
      <w:proofErr w:type="spellStart"/>
      <w:r w:rsidRPr="005619C3">
        <w:rPr>
          <w:rFonts w:hint="eastAsia"/>
          <w:color w:val="000000"/>
        </w:rPr>
        <w:t>mol</w:t>
      </w:r>
      <w:proofErr w:type="spellEnd"/>
      <w:r w:rsidRPr="005619C3">
        <w:rPr>
          <w:rFonts w:hint="eastAsia"/>
          <w:color w:val="000000"/>
        </w:rPr>
        <w:t>·</w:t>
      </w:r>
      <w:r w:rsidRPr="005619C3">
        <w:rPr>
          <w:rFonts w:hint="eastAsia"/>
          <w:color w:val="000000"/>
        </w:rPr>
        <w:t>L</w:t>
      </w:r>
      <w:r w:rsidRPr="005619C3">
        <w:rPr>
          <w:rFonts w:hint="eastAsia"/>
          <w:color w:val="000000"/>
          <w:vertAlign w:val="superscript"/>
        </w:rPr>
        <w:t>-1</w:t>
      </w:r>
      <w:r>
        <w:rPr>
          <w:rFonts w:hint="eastAsia"/>
          <w:color w:val="000000"/>
          <w:vertAlign w:val="superscript"/>
        </w:rPr>
        <w:t xml:space="preserve"> </w:t>
      </w:r>
      <w:r w:rsidRPr="005619C3">
        <w:rPr>
          <w:rFonts w:hint="eastAsia"/>
          <w:color w:val="000000"/>
        </w:rPr>
        <w:t>AgNO</w:t>
      </w:r>
      <w:r w:rsidRPr="0086130B">
        <w:rPr>
          <w:rFonts w:hint="eastAsia"/>
          <w:color w:val="000000"/>
          <w:vertAlign w:val="subscript"/>
        </w:rPr>
        <w:t>3</w:t>
      </w:r>
      <w:r w:rsidRPr="005619C3">
        <w:rPr>
          <w:rFonts w:hint="eastAsia"/>
          <w:color w:val="000000"/>
        </w:rPr>
        <w:t>滴定</w:t>
      </w:r>
      <w:r w:rsidRPr="005619C3">
        <w:rPr>
          <w:rFonts w:hint="eastAsia"/>
          <w:color w:val="000000"/>
        </w:rPr>
        <w:t xml:space="preserve">50.0 mL 0.0500 </w:t>
      </w:r>
      <w:proofErr w:type="spellStart"/>
      <w:r w:rsidRPr="005619C3">
        <w:rPr>
          <w:rFonts w:hint="eastAsia"/>
          <w:color w:val="000000"/>
        </w:rPr>
        <w:t>mol</w:t>
      </w:r>
      <w:proofErr w:type="spellEnd"/>
      <w:r w:rsidRPr="005619C3">
        <w:rPr>
          <w:rFonts w:hint="eastAsia"/>
          <w:color w:val="000000"/>
        </w:rPr>
        <w:t>·</w:t>
      </w:r>
      <w:r w:rsidRPr="005619C3">
        <w:rPr>
          <w:rFonts w:hint="eastAsia"/>
          <w:color w:val="000000"/>
        </w:rPr>
        <w:t>L</w:t>
      </w:r>
      <w:r w:rsidRPr="005619C3">
        <w:rPr>
          <w:rFonts w:hint="eastAsia"/>
          <w:color w:val="000000"/>
          <w:vertAlign w:val="superscript"/>
        </w:rPr>
        <w:t>-1</w:t>
      </w:r>
      <w:r>
        <w:rPr>
          <w:rFonts w:hint="eastAsia"/>
          <w:color w:val="000000"/>
        </w:rPr>
        <w:t xml:space="preserve"> </w:t>
      </w:r>
      <w:proofErr w:type="spellStart"/>
      <w:r w:rsidRPr="005619C3">
        <w:rPr>
          <w:rFonts w:hint="eastAsia"/>
          <w:color w:val="000000"/>
        </w:rPr>
        <w:t>Cl</w:t>
      </w:r>
      <w:proofErr w:type="spellEnd"/>
      <w:r w:rsidRPr="0086130B">
        <w:rPr>
          <w:rFonts w:hint="eastAsia"/>
          <w:color w:val="000000"/>
          <w:vertAlign w:val="superscript"/>
        </w:rPr>
        <w:t>-</w:t>
      </w:r>
      <w:r w:rsidRPr="005619C3">
        <w:rPr>
          <w:rFonts w:hint="eastAsia"/>
          <w:color w:val="000000"/>
        </w:rPr>
        <w:t>溶液的滴定曲线如图所示。下列有关描述错误的是</w:t>
      </w:r>
    </w:p>
    <w:p w:rsidR="009D2369" w:rsidRPr="005619C3" w:rsidRDefault="009D2369" w:rsidP="009D2369">
      <w:pPr>
        <w:spacing w:line="360" w:lineRule="auto"/>
        <w:jc w:val="center"/>
        <w:rPr>
          <w:rFonts w:hint="eastAsia"/>
          <w:color w:val="000000"/>
        </w:rPr>
      </w:pPr>
      <w:r w:rsidRPr="003C6B55">
        <w:rPr>
          <w:noProof/>
        </w:rPr>
        <w:drawing>
          <wp:inline distT="0" distB="0" distL="0" distR="0">
            <wp:extent cx="2438400" cy="2362200"/>
            <wp:effectExtent l="0" t="0" r="0" b="0"/>
            <wp:docPr id="47" name="图片 4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5619C3" w:rsidRDefault="009D2369" w:rsidP="009D2369">
      <w:pPr>
        <w:spacing w:line="360" w:lineRule="auto"/>
        <w:ind w:firstLineChars="202" w:firstLine="424"/>
        <w:rPr>
          <w:rFonts w:hint="eastAsia"/>
          <w:color w:val="000000"/>
        </w:rPr>
      </w:pP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根据曲线数据计算可知</w:t>
      </w:r>
      <w:proofErr w:type="spellStart"/>
      <w:r w:rsidRPr="0086130B">
        <w:rPr>
          <w:rFonts w:hint="eastAsia"/>
          <w:i/>
          <w:color w:val="000000"/>
        </w:rPr>
        <w:t>K</w:t>
      </w:r>
      <w:r w:rsidRPr="0086130B">
        <w:rPr>
          <w:rFonts w:hint="eastAsia"/>
          <w:color w:val="000000"/>
          <w:vertAlign w:val="subscript"/>
        </w:rPr>
        <w:t>sp</w:t>
      </w:r>
      <w:proofErr w:type="spellEnd"/>
      <w:r w:rsidRPr="005619C3">
        <w:rPr>
          <w:rFonts w:hint="eastAsia"/>
          <w:color w:val="000000"/>
        </w:rPr>
        <w:t>(</w:t>
      </w:r>
      <w:proofErr w:type="spellStart"/>
      <w:r w:rsidRPr="005619C3">
        <w:rPr>
          <w:rFonts w:hint="eastAsia"/>
          <w:color w:val="000000"/>
        </w:rPr>
        <w:t>AgCl</w:t>
      </w:r>
      <w:proofErr w:type="spellEnd"/>
      <w:r w:rsidRPr="005619C3">
        <w:rPr>
          <w:rFonts w:hint="eastAsia"/>
          <w:color w:val="000000"/>
        </w:rPr>
        <w:t>)</w:t>
      </w:r>
      <w:r w:rsidRPr="005619C3">
        <w:rPr>
          <w:rFonts w:hint="eastAsia"/>
          <w:color w:val="000000"/>
        </w:rPr>
        <w:t>的数量级为</w:t>
      </w:r>
      <w:r w:rsidRPr="005619C3">
        <w:rPr>
          <w:rFonts w:hint="eastAsia"/>
          <w:color w:val="000000"/>
        </w:rPr>
        <w:t>10</w:t>
      </w:r>
      <w:r w:rsidRPr="0086130B">
        <w:rPr>
          <w:rFonts w:hint="eastAsia"/>
          <w:color w:val="000000"/>
          <w:vertAlign w:val="superscript"/>
        </w:rPr>
        <w:t>-10</w:t>
      </w:r>
    </w:p>
    <w:p w:rsidR="009D2369" w:rsidRPr="005619C3" w:rsidRDefault="009D2369" w:rsidP="009D2369">
      <w:pPr>
        <w:spacing w:line="360" w:lineRule="auto"/>
        <w:ind w:firstLineChars="202" w:firstLine="424"/>
        <w:rPr>
          <w:rFonts w:hint="eastAsia"/>
          <w:color w:val="000000"/>
        </w:rPr>
      </w:pP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曲线上各点的溶液满足关系式</w:t>
      </w:r>
      <w:r w:rsidRPr="0086130B">
        <w:rPr>
          <w:rFonts w:hint="eastAsia"/>
          <w:i/>
          <w:color w:val="000000"/>
        </w:rPr>
        <w:t>c</w:t>
      </w:r>
      <w:r w:rsidRPr="005619C3">
        <w:rPr>
          <w:rFonts w:hint="eastAsia"/>
          <w:color w:val="000000"/>
        </w:rPr>
        <w:t>(Ag</w:t>
      </w:r>
      <w:r w:rsidRPr="0086130B">
        <w:rPr>
          <w:rFonts w:hint="eastAsia"/>
          <w:color w:val="000000"/>
          <w:vertAlign w:val="superscript"/>
        </w:rPr>
        <w:t>+)</w:t>
      </w:r>
      <w:r w:rsidRPr="005619C3">
        <w:rPr>
          <w:rFonts w:hint="eastAsia"/>
          <w:color w:val="000000"/>
        </w:rPr>
        <w:t>·</w:t>
      </w:r>
      <w:r w:rsidRPr="0086130B">
        <w:rPr>
          <w:rFonts w:hint="eastAsia"/>
          <w:i/>
          <w:color w:val="000000"/>
        </w:rPr>
        <w:t>c</w:t>
      </w:r>
      <w:r w:rsidRPr="005619C3">
        <w:rPr>
          <w:rFonts w:hint="eastAsia"/>
          <w:color w:val="000000"/>
        </w:rPr>
        <w:t>(</w:t>
      </w:r>
      <w:proofErr w:type="spellStart"/>
      <w:r w:rsidRPr="005619C3">
        <w:rPr>
          <w:rFonts w:hint="eastAsia"/>
          <w:color w:val="000000"/>
        </w:rPr>
        <w:t>Cl</w:t>
      </w:r>
      <w:proofErr w:type="spellEnd"/>
      <w:r w:rsidRPr="0086130B">
        <w:rPr>
          <w:rFonts w:hint="eastAsia"/>
          <w:color w:val="000000"/>
          <w:vertAlign w:val="superscript"/>
        </w:rPr>
        <w:t>-</w:t>
      </w:r>
      <w:r w:rsidRPr="005619C3">
        <w:rPr>
          <w:rFonts w:hint="eastAsia"/>
          <w:color w:val="000000"/>
        </w:rPr>
        <w:t>)=</w:t>
      </w:r>
      <w:proofErr w:type="spellStart"/>
      <w:r w:rsidRPr="0086130B">
        <w:rPr>
          <w:rFonts w:hint="eastAsia"/>
          <w:i/>
          <w:color w:val="000000"/>
        </w:rPr>
        <w:t>K</w:t>
      </w:r>
      <w:r w:rsidRPr="0086130B">
        <w:rPr>
          <w:rFonts w:hint="eastAsia"/>
          <w:color w:val="000000"/>
          <w:vertAlign w:val="subscript"/>
        </w:rPr>
        <w:t>sp</w:t>
      </w:r>
      <w:proofErr w:type="spellEnd"/>
      <w:r w:rsidRPr="005619C3">
        <w:rPr>
          <w:rFonts w:hint="eastAsia"/>
          <w:color w:val="000000"/>
        </w:rPr>
        <w:t>(</w:t>
      </w:r>
      <w:proofErr w:type="spellStart"/>
      <w:r w:rsidRPr="005619C3">
        <w:rPr>
          <w:rFonts w:hint="eastAsia"/>
          <w:color w:val="000000"/>
        </w:rPr>
        <w:t>AgCl</w:t>
      </w:r>
      <w:proofErr w:type="spellEnd"/>
      <w:r w:rsidRPr="005619C3">
        <w:rPr>
          <w:rFonts w:hint="eastAsia"/>
          <w:color w:val="000000"/>
        </w:rPr>
        <w:t>)</w:t>
      </w:r>
    </w:p>
    <w:p w:rsidR="009D2369" w:rsidRPr="005619C3" w:rsidRDefault="009D2369" w:rsidP="009D2369">
      <w:pPr>
        <w:spacing w:line="360" w:lineRule="auto"/>
        <w:ind w:firstLineChars="202" w:firstLine="424"/>
        <w:rPr>
          <w:rFonts w:hint="eastAsia"/>
          <w:color w:val="000000"/>
        </w:rPr>
      </w:pP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相同实验条件下，若改为</w:t>
      </w:r>
      <w:r w:rsidRPr="005619C3">
        <w:rPr>
          <w:rFonts w:hint="eastAsia"/>
          <w:color w:val="000000"/>
        </w:rPr>
        <w:t xml:space="preserve">0.0400 </w:t>
      </w:r>
      <w:proofErr w:type="spellStart"/>
      <w:r w:rsidRPr="005619C3">
        <w:rPr>
          <w:rFonts w:hint="eastAsia"/>
          <w:color w:val="000000"/>
        </w:rPr>
        <w:t>mol</w:t>
      </w:r>
      <w:proofErr w:type="spellEnd"/>
      <w:r w:rsidRPr="005619C3">
        <w:rPr>
          <w:rFonts w:hint="eastAsia"/>
          <w:color w:val="000000"/>
        </w:rPr>
        <w:t>·</w:t>
      </w:r>
      <w:r w:rsidRPr="005619C3">
        <w:rPr>
          <w:rFonts w:hint="eastAsia"/>
          <w:color w:val="000000"/>
        </w:rPr>
        <w:t>L</w:t>
      </w:r>
      <w:r w:rsidRPr="005619C3">
        <w:rPr>
          <w:rFonts w:hint="eastAsia"/>
          <w:color w:val="000000"/>
          <w:vertAlign w:val="superscript"/>
        </w:rPr>
        <w:t>-1</w:t>
      </w:r>
      <w:r w:rsidRPr="005619C3">
        <w:rPr>
          <w:rFonts w:hint="eastAsia"/>
          <w:color w:val="000000"/>
        </w:rPr>
        <w:t xml:space="preserve"> </w:t>
      </w:r>
      <w:proofErr w:type="spellStart"/>
      <w:r w:rsidRPr="005619C3">
        <w:rPr>
          <w:rFonts w:hint="eastAsia"/>
          <w:color w:val="000000"/>
        </w:rPr>
        <w:t>Cl</w:t>
      </w:r>
      <w:proofErr w:type="spellEnd"/>
      <w:r w:rsidRPr="005619C3">
        <w:rPr>
          <w:rFonts w:hint="eastAsia"/>
          <w:color w:val="000000"/>
          <w:vertAlign w:val="superscript"/>
        </w:rPr>
        <w:t>-</w:t>
      </w:r>
      <w:r w:rsidRPr="005619C3">
        <w:rPr>
          <w:rFonts w:hint="eastAsia"/>
          <w:color w:val="000000"/>
        </w:rPr>
        <w:t>，反应终点</w:t>
      </w:r>
      <w:r w:rsidRPr="005619C3">
        <w:rPr>
          <w:rFonts w:hint="eastAsia"/>
          <w:color w:val="000000"/>
        </w:rPr>
        <w:t>c</w:t>
      </w:r>
      <w:r w:rsidRPr="005619C3">
        <w:rPr>
          <w:rFonts w:hint="eastAsia"/>
          <w:color w:val="000000"/>
        </w:rPr>
        <w:t>移到</w:t>
      </w:r>
      <w:r w:rsidRPr="005619C3">
        <w:rPr>
          <w:rFonts w:hint="eastAsia"/>
          <w:color w:val="000000"/>
        </w:rPr>
        <w:t>a</w:t>
      </w:r>
    </w:p>
    <w:p w:rsidR="009D2369" w:rsidRPr="005619C3" w:rsidRDefault="009D2369" w:rsidP="009D2369">
      <w:pPr>
        <w:spacing w:line="360" w:lineRule="auto"/>
        <w:ind w:firstLineChars="202" w:firstLine="424"/>
        <w:rPr>
          <w:rFonts w:hint="eastAsia"/>
          <w:color w:val="000000"/>
        </w:rPr>
      </w:pP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相同实验条件下，若改为</w:t>
      </w:r>
      <w:r w:rsidRPr="005619C3">
        <w:rPr>
          <w:rFonts w:hint="eastAsia"/>
          <w:color w:val="000000"/>
        </w:rPr>
        <w:t xml:space="preserve">0.0500 </w:t>
      </w:r>
      <w:proofErr w:type="spellStart"/>
      <w:r w:rsidRPr="005619C3">
        <w:rPr>
          <w:rFonts w:hint="eastAsia"/>
          <w:color w:val="000000"/>
        </w:rPr>
        <w:t>mol</w:t>
      </w:r>
      <w:proofErr w:type="spellEnd"/>
      <w:r w:rsidRPr="005619C3">
        <w:rPr>
          <w:rFonts w:hint="eastAsia"/>
          <w:color w:val="000000"/>
        </w:rPr>
        <w:t>·</w:t>
      </w:r>
      <w:r w:rsidRPr="005619C3">
        <w:rPr>
          <w:rFonts w:hint="eastAsia"/>
          <w:color w:val="000000"/>
        </w:rPr>
        <w:t>L</w:t>
      </w:r>
      <w:r w:rsidRPr="005619C3">
        <w:rPr>
          <w:rFonts w:hint="eastAsia"/>
          <w:color w:val="000000"/>
          <w:vertAlign w:val="superscript"/>
        </w:rPr>
        <w:t>-1</w:t>
      </w:r>
      <w:r w:rsidRPr="005619C3">
        <w:rPr>
          <w:rFonts w:hint="eastAsia"/>
          <w:color w:val="000000"/>
        </w:rPr>
        <w:t xml:space="preserve"> Br</w:t>
      </w:r>
      <w:r w:rsidRPr="005619C3">
        <w:rPr>
          <w:rFonts w:hint="eastAsia"/>
          <w:color w:val="000000"/>
          <w:vertAlign w:val="superscript"/>
        </w:rPr>
        <w:t>-</w:t>
      </w:r>
      <w:r w:rsidRPr="005619C3">
        <w:rPr>
          <w:rFonts w:hint="eastAsia"/>
          <w:color w:val="000000"/>
        </w:rPr>
        <w:t>，反应终点</w:t>
      </w:r>
      <w:r w:rsidRPr="005619C3">
        <w:rPr>
          <w:rFonts w:hint="eastAsia"/>
          <w:color w:val="000000"/>
        </w:rPr>
        <w:t>c</w:t>
      </w:r>
      <w:r w:rsidRPr="005619C3">
        <w:rPr>
          <w:rFonts w:hint="eastAsia"/>
          <w:color w:val="000000"/>
        </w:rPr>
        <w:t>向</w:t>
      </w:r>
      <w:r w:rsidRPr="005619C3">
        <w:rPr>
          <w:rFonts w:hint="eastAsia"/>
          <w:color w:val="000000"/>
        </w:rPr>
        <w:t>b</w:t>
      </w:r>
      <w:r w:rsidRPr="005619C3">
        <w:rPr>
          <w:rFonts w:hint="eastAsia"/>
          <w:color w:val="000000"/>
        </w:rPr>
        <w:t>方向移动</w:t>
      </w:r>
    </w:p>
    <w:p w:rsidR="009D2369" w:rsidRPr="005619C3" w:rsidRDefault="009D2369" w:rsidP="009D2369">
      <w:pPr>
        <w:spacing w:line="360" w:lineRule="auto"/>
        <w:ind w:left="420" w:hangingChars="200" w:hanging="420"/>
        <w:rPr>
          <w:rFonts w:hint="eastAsia"/>
          <w:color w:val="000000"/>
        </w:rPr>
      </w:pPr>
      <w:r w:rsidRPr="005619C3">
        <w:rPr>
          <w:rFonts w:hint="eastAsia"/>
          <w:color w:val="000000"/>
        </w:rPr>
        <w:t>13</w:t>
      </w:r>
      <w:r w:rsidRPr="005619C3"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W</w:t>
      </w:r>
      <w:r w:rsidRPr="005619C3">
        <w:rPr>
          <w:rFonts w:hint="eastAsia"/>
          <w:color w:val="000000"/>
        </w:rPr>
        <w:t>、</w:t>
      </w:r>
      <w:r w:rsidRPr="005619C3">
        <w:rPr>
          <w:rFonts w:hint="eastAsia"/>
          <w:color w:val="000000"/>
        </w:rPr>
        <w:t>X</w:t>
      </w:r>
      <w:r w:rsidRPr="005619C3">
        <w:rPr>
          <w:rFonts w:hint="eastAsia"/>
          <w:color w:val="000000"/>
        </w:rPr>
        <w:t>、</w:t>
      </w:r>
      <w:r w:rsidRPr="005619C3">
        <w:rPr>
          <w:rFonts w:hint="eastAsia"/>
          <w:color w:val="000000"/>
        </w:rPr>
        <w:t>Y</w:t>
      </w:r>
      <w:r w:rsidRPr="005619C3">
        <w:rPr>
          <w:rFonts w:hint="eastAsia"/>
          <w:color w:val="000000"/>
        </w:rPr>
        <w:t>、</w:t>
      </w:r>
      <w:r w:rsidRPr="005619C3">
        <w:rPr>
          <w:rFonts w:hint="eastAsia"/>
          <w:color w:val="000000"/>
        </w:rPr>
        <w:t>Z</w:t>
      </w:r>
      <w:r w:rsidRPr="005619C3">
        <w:rPr>
          <w:rFonts w:hint="eastAsia"/>
          <w:color w:val="000000"/>
        </w:rPr>
        <w:t>均为短周期元素且原子序数依次增大，元素</w:t>
      </w:r>
      <w:r w:rsidRPr="005619C3">
        <w:rPr>
          <w:rFonts w:hint="eastAsia"/>
          <w:color w:val="000000"/>
        </w:rPr>
        <w:t>X</w:t>
      </w:r>
      <w:r w:rsidRPr="005619C3">
        <w:rPr>
          <w:rFonts w:hint="eastAsia"/>
          <w:color w:val="000000"/>
        </w:rPr>
        <w:t>和</w:t>
      </w:r>
      <w:r w:rsidRPr="005619C3">
        <w:rPr>
          <w:rFonts w:hint="eastAsia"/>
          <w:color w:val="000000"/>
        </w:rPr>
        <w:t>Z</w:t>
      </w:r>
      <w:r w:rsidRPr="005619C3">
        <w:rPr>
          <w:rFonts w:hint="eastAsia"/>
          <w:color w:val="000000"/>
        </w:rPr>
        <w:t>同族。盐</w:t>
      </w:r>
      <w:r w:rsidRPr="005619C3">
        <w:rPr>
          <w:rFonts w:hint="eastAsia"/>
          <w:color w:val="000000"/>
        </w:rPr>
        <w:t>YZW</w:t>
      </w:r>
      <w:r w:rsidRPr="005619C3">
        <w:rPr>
          <w:rFonts w:hint="eastAsia"/>
          <w:color w:val="000000"/>
        </w:rPr>
        <w:t>与浓盐酸反应，有黄</w:t>
      </w:r>
      <w:r w:rsidRPr="005619C3">
        <w:rPr>
          <w:rFonts w:hint="eastAsia"/>
          <w:color w:val="000000"/>
        </w:rPr>
        <w:lastRenderedPageBreak/>
        <w:t>绿色气体产生，此气体同冷烧碱溶液作用，可得到</w:t>
      </w:r>
      <w:r w:rsidRPr="005619C3">
        <w:rPr>
          <w:rFonts w:hint="eastAsia"/>
          <w:color w:val="000000"/>
        </w:rPr>
        <w:t>YZW</w:t>
      </w:r>
      <w:r w:rsidRPr="005619C3">
        <w:rPr>
          <w:rFonts w:hint="eastAsia"/>
          <w:color w:val="000000"/>
        </w:rPr>
        <w:t>的溶液。下列说法正确的是</w:t>
      </w:r>
    </w:p>
    <w:p w:rsidR="009D2369" w:rsidRPr="005619C3" w:rsidRDefault="009D2369" w:rsidP="009D2369">
      <w:pPr>
        <w:spacing w:line="360" w:lineRule="auto"/>
        <w:ind w:firstLineChars="202" w:firstLine="424"/>
        <w:rPr>
          <w:rFonts w:hint="eastAsia"/>
          <w:color w:val="000000"/>
        </w:rPr>
      </w:pP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原子半径大小为</w:t>
      </w:r>
      <w:r w:rsidRPr="005619C3">
        <w:rPr>
          <w:rFonts w:hint="eastAsia"/>
          <w:color w:val="000000"/>
        </w:rPr>
        <w:t>W</w:t>
      </w:r>
      <w:r w:rsidRPr="005619C3">
        <w:rPr>
          <w:rFonts w:hint="eastAsia"/>
          <w:color w:val="000000"/>
        </w:rPr>
        <w:t>＜</w:t>
      </w:r>
      <w:r w:rsidRPr="005619C3">
        <w:rPr>
          <w:rFonts w:hint="eastAsia"/>
          <w:color w:val="000000"/>
        </w:rPr>
        <w:t>X</w:t>
      </w:r>
      <w:r w:rsidRPr="005619C3">
        <w:rPr>
          <w:rFonts w:hint="eastAsia"/>
          <w:color w:val="000000"/>
        </w:rPr>
        <w:t>＜</w:t>
      </w:r>
      <w:r w:rsidRPr="005619C3">
        <w:rPr>
          <w:rFonts w:hint="eastAsia"/>
          <w:color w:val="000000"/>
        </w:rPr>
        <w:t>Y</w:t>
      </w:r>
      <w:r w:rsidRPr="005619C3">
        <w:rPr>
          <w:rFonts w:hint="eastAsia"/>
          <w:color w:val="000000"/>
        </w:rPr>
        <w:t>＜</w:t>
      </w:r>
      <w:r w:rsidRPr="005619C3">
        <w:rPr>
          <w:rFonts w:hint="eastAsia"/>
          <w:color w:val="000000"/>
        </w:rPr>
        <w:t>Z</w:t>
      </w:r>
    </w:p>
    <w:p w:rsidR="009D2369" w:rsidRPr="005619C3" w:rsidRDefault="009D2369" w:rsidP="009D2369">
      <w:pPr>
        <w:spacing w:line="360" w:lineRule="auto"/>
        <w:ind w:firstLineChars="202" w:firstLine="424"/>
        <w:rPr>
          <w:rFonts w:hint="eastAsia"/>
          <w:color w:val="000000"/>
        </w:rPr>
      </w:pP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X</w:t>
      </w:r>
      <w:r w:rsidRPr="005619C3">
        <w:rPr>
          <w:rFonts w:hint="eastAsia"/>
          <w:color w:val="000000"/>
        </w:rPr>
        <w:t>的氢化物水溶液酸性强于</w:t>
      </w:r>
      <w:r w:rsidRPr="005619C3">
        <w:rPr>
          <w:rFonts w:hint="eastAsia"/>
          <w:color w:val="000000"/>
        </w:rPr>
        <w:t>Z</w:t>
      </w:r>
      <w:r w:rsidRPr="005619C3">
        <w:rPr>
          <w:rFonts w:hint="eastAsia"/>
          <w:color w:val="000000"/>
        </w:rPr>
        <w:t>的</w:t>
      </w:r>
    </w:p>
    <w:p w:rsidR="009D2369" w:rsidRPr="005619C3" w:rsidRDefault="009D2369" w:rsidP="009D2369">
      <w:pPr>
        <w:spacing w:line="360" w:lineRule="auto"/>
        <w:ind w:firstLineChars="202" w:firstLine="424"/>
        <w:rPr>
          <w:rFonts w:hint="eastAsia"/>
          <w:color w:val="000000"/>
        </w:rPr>
      </w:pP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Y</w:t>
      </w:r>
      <w:r w:rsidRPr="0086130B">
        <w:rPr>
          <w:rFonts w:hint="eastAsia"/>
          <w:color w:val="000000"/>
          <w:vertAlign w:val="subscript"/>
        </w:rPr>
        <w:t>2</w:t>
      </w:r>
      <w:r w:rsidRPr="005619C3">
        <w:rPr>
          <w:rFonts w:hint="eastAsia"/>
          <w:color w:val="000000"/>
        </w:rPr>
        <w:t>W</w:t>
      </w:r>
      <w:r w:rsidRPr="0086130B">
        <w:rPr>
          <w:rFonts w:hint="eastAsia"/>
          <w:color w:val="000000"/>
          <w:vertAlign w:val="subscript"/>
        </w:rPr>
        <w:t>2</w:t>
      </w:r>
      <w:r w:rsidRPr="005619C3">
        <w:rPr>
          <w:rFonts w:hint="eastAsia"/>
          <w:color w:val="000000"/>
        </w:rPr>
        <w:t>与</w:t>
      </w:r>
      <w:r w:rsidRPr="005619C3">
        <w:rPr>
          <w:rFonts w:hint="eastAsia"/>
          <w:color w:val="000000"/>
        </w:rPr>
        <w:t>ZW</w:t>
      </w:r>
      <w:r w:rsidRPr="0086130B">
        <w:rPr>
          <w:rFonts w:hint="eastAsia"/>
          <w:color w:val="000000"/>
          <w:vertAlign w:val="subscript"/>
        </w:rPr>
        <w:t>2</w:t>
      </w:r>
      <w:r w:rsidRPr="005619C3">
        <w:rPr>
          <w:rFonts w:hint="eastAsia"/>
          <w:color w:val="000000"/>
        </w:rPr>
        <w:t>均含有非极性共价键</w:t>
      </w:r>
    </w:p>
    <w:p w:rsidR="009D2369" w:rsidRPr="005619C3" w:rsidRDefault="009D2369" w:rsidP="009D2369">
      <w:pPr>
        <w:spacing w:line="360" w:lineRule="auto"/>
        <w:ind w:firstLineChars="202" w:firstLine="424"/>
        <w:rPr>
          <w:color w:val="000000"/>
        </w:rPr>
      </w:pP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．</w:t>
      </w:r>
      <w:r w:rsidRPr="005619C3">
        <w:rPr>
          <w:rFonts w:hint="eastAsia"/>
          <w:color w:val="000000"/>
        </w:rPr>
        <w:t>标准状况下</w:t>
      </w:r>
      <w:r w:rsidRPr="005619C3">
        <w:rPr>
          <w:rFonts w:hint="eastAsia"/>
          <w:color w:val="000000"/>
        </w:rPr>
        <w:t>W</w:t>
      </w:r>
      <w:r w:rsidRPr="005619C3">
        <w:rPr>
          <w:rFonts w:hint="eastAsia"/>
          <w:color w:val="000000"/>
        </w:rPr>
        <w:t>的单质状态与</w:t>
      </w:r>
      <w:r w:rsidRPr="005619C3">
        <w:rPr>
          <w:rFonts w:hint="eastAsia"/>
          <w:color w:val="000000"/>
        </w:rPr>
        <w:t>X</w:t>
      </w:r>
      <w:r w:rsidRPr="005619C3">
        <w:rPr>
          <w:rFonts w:hint="eastAsia"/>
          <w:color w:val="000000"/>
        </w:rPr>
        <w:t>的相同</w:t>
      </w:r>
    </w:p>
    <w:p w:rsidR="009D2369" w:rsidRDefault="009D2369" w:rsidP="009D2369">
      <w:pPr>
        <w:overflowPunct w:val="0"/>
        <w:adjustRightInd w:val="0"/>
        <w:spacing w:line="360" w:lineRule="auto"/>
        <w:ind w:left="420" w:hangingChars="200" w:hanging="420"/>
        <w:jc w:val="left"/>
        <w:textAlignment w:val="center"/>
        <w:rPr>
          <w:rFonts w:eastAsia="黑体" w:hint="eastAsia"/>
          <w:kern w:val="0"/>
          <w:szCs w:val="21"/>
        </w:rPr>
      </w:pPr>
      <w:r w:rsidRPr="006654D1">
        <w:rPr>
          <w:rFonts w:eastAsia="黑体"/>
          <w:kern w:val="0"/>
          <w:szCs w:val="21"/>
        </w:rPr>
        <w:t>二、选择题：本题共</w:t>
      </w:r>
      <w:r w:rsidRPr="006654D1">
        <w:rPr>
          <w:rFonts w:eastAsia="黑体"/>
          <w:kern w:val="0"/>
          <w:szCs w:val="21"/>
        </w:rPr>
        <w:t>8</w:t>
      </w:r>
      <w:r w:rsidRPr="006654D1">
        <w:rPr>
          <w:rFonts w:eastAsia="黑体"/>
          <w:kern w:val="0"/>
          <w:szCs w:val="21"/>
        </w:rPr>
        <w:t>小题，每小题</w:t>
      </w:r>
      <w:r w:rsidRPr="006654D1">
        <w:rPr>
          <w:rFonts w:eastAsia="黑体"/>
          <w:kern w:val="0"/>
          <w:szCs w:val="21"/>
        </w:rPr>
        <w:t>6</w:t>
      </w:r>
      <w:r w:rsidRPr="006654D1">
        <w:rPr>
          <w:rFonts w:eastAsia="黑体"/>
          <w:kern w:val="0"/>
          <w:szCs w:val="21"/>
        </w:rPr>
        <w:t>分，共</w:t>
      </w:r>
      <w:r w:rsidRPr="006654D1">
        <w:rPr>
          <w:rFonts w:eastAsia="黑体"/>
          <w:kern w:val="0"/>
          <w:szCs w:val="21"/>
        </w:rPr>
        <w:t>48</w:t>
      </w:r>
      <w:r w:rsidRPr="006654D1">
        <w:rPr>
          <w:rFonts w:eastAsia="黑体"/>
          <w:kern w:val="0"/>
          <w:szCs w:val="21"/>
        </w:rPr>
        <w:t>分。在每小题给出的四个选项中，第</w:t>
      </w:r>
      <w:r w:rsidRPr="006654D1">
        <w:rPr>
          <w:rFonts w:eastAsia="黑体"/>
          <w:kern w:val="0"/>
          <w:szCs w:val="21"/>
        </w:rPr>
        <w:t>14~1</w:t>
      </w:r>
      <w:r>
        <w:rPr>
          <w:rFonts w:eastAsia="黑体" w:hint="eastAsia"/>
          <w:kern w:val="0"/>
          <w:szCs w:val="21"/>
        </w:rPr>
        <w:t>7</w:t>
      </w:r>
      <w:r w:rsidRPr="006654D1">
        <w:rPr>
          <w:rFonts w:eastAsia="黑体"/>
          <w:kern w:val="0"/>
          <w:szCs w:val="21"/>
        </w:rPr>
        <w:t>题只有一项符合题目要求，第</w:t>
      </w:r>
      <w:r w:rsidRPr="006654D1">
        <w:rPr>
          <w:rFonts w:eastAsia="黑体"/>
          <w:kern w:val="0"/>
          <w:szCs w:val="21"/>
        </w:rPr>
        <w:t>1</w:t>
      </w:r>
      <w:r>
        <w:rPr>
          <w:rFonts w:eastAsia="黑体" w:hint="eastAsia"/>
          <w:kern w:val="0"/>
          <w:szCs w:val="21"/>
        </w:rPr>
        <w:t>8</w:t>
      </w:r>
      <w:r w:rsidRPr="006654D1">
        <w:rPr>
          <w:rFonts w:eastAsia="黑体"/>
          <w:kern w:val="0"/>
          <w:szCs w:val="21"/>
        </w:rPr>
        <w:t>~21</w:t>
      </w:r>
      <w:r w:rsidRPr="006654D1">
        <w:rPr>
          <w:rFonts w:eastAsia="黑体"/>
          <w:kern w:val="0"/>
          <w:szCs w:val="21"/>
        </w:rPr>
        <w:t>题有多项符合题目要求。全部选对的得</w:t>
      </w:r>
      <w:r w:rsidRPr="006654D1">
        <w:rPr>
          <w:rFonts w:eastAsia="黑体"/>
          <w:kern w:val="0"/>
          <w:szCs w:val="21"/>
        </w:rPr>
        <w:t>6</w:t>
      </w:r>
      <w:r w:rsidRPr="006654D1">
        <w:rPr>
          <w:rFonts w:eastAsia="黑体"/>
          <w:kern w:val="0"/>
          <w:szCs w:val="21"/>
        </w:rPr>
        <w:t>分，选对但不全的得</w:t>
      </w:r>
      <w:r w:rsidRPr="006654D1">
        <w:rPr>
          <w:rFonts w:eastAsia="黑体"/>
          <w:kern w:val="0"/>
          <w:szCs w:val="21"/>
        </w:rPr>
        <w:t>3</w:t>
      </w:r>
      <w:r w:rsidRPr="006654D1">
        <w:rPr>
          <w:rFonts w:eastAsia="黑体"/>
          <w:kern w:val="0"/>
          <w:szCs w:val="21"/>
        </w:rPr>
        <w:t>分，有选错的得</w:t>
      </w:r>
      <w:r w:rsidRPr="006654D1">
        <w:rPr>
          <w:rFonts w:eastAsia="黑体"/>
          <w:kern w:val="0"/>
          <w:szCs w:val="21"/>
        </w:rPr>
        <w:t>0</w:t>
      </w:r>
      <w:r w:rsidRPr="006654D1">
        <w:rPr>
          <w:rFonts w:eastAsia="黑体"/>
          <w:kern w:val="0"/>
          <w:szCs w:val="21"/>
        </w:rPr>
        <w:t>分。</w:t>
      </w:r>
    </w:p>
    <w:p w:rsidR="009D2369" w:rsidRPr="00CE436D" w:rsidRDefault="009D2369" w:rsidP="009D2369">
      <w:pPr>
        <w:spacing w:line="360" w:lineRule="auto"/>
        <w:ind w:left="420" w:hangingChars="200" w:hanging="420"/>
      </w:pPr>
      <w:r w:rsidRPr="00CE436D">
        <w:t>14</w:t>
      </w:r>
      <w:r w:rsidRPr="00CE436D">
        <w:t>．</w:t>
      </w:r>
      <w:r w:rsidRPr="00CE436D">
        <w:t>1934</w:t>
      </w:r>
      <w:r w:rsidRPr="00CE436D">
        <w:t>年，约里奥</w:t>
      </w:r>
      <w:r w:rsidRPr="00CE436D">
        <w:t>-</w:t>
      </w:r>
      <w:r w:rsidRPr="00CE436D">
        <w:t>居里夫妇用</w:t>
      </w:r>
      <w:r w:rsidRPr="00CE436D">
        <w:t>α</w:t>
      </w:r>
      <w:r w:rsidRPr="00CE436D">
        <w:t>粒子轰击铝核</w:t>
      </w:r>
      <w:r w:rsidRPr="00CE436D">
        <w:rPr>
          <w:position w:val="-10"/>
        </w:rPr>
        <w:object w:dxaOrig="440" w:dyaOrig="350">
          <v:shape id="_x0000_i1026" type="#_x0000_t75" style="width:21.75pt;height:17.25pt" o:ole="">
            <v:imagedata r:id="rId9" o:title=""/>
          </v:shape>
          <o:OLEObject Type="Embed" ProgID="Equation.DSMT4" ShapeID="_x0000_i1026" DrawAspect="Content" ObjectID="_1590164235" r:id="rId10"/>
        </w:object>
      </w:r>
      <w:r w:rsidRPr="00CE436D">
        <w:t>，产生了第一个人工放射性核素</w:t>
      </w:r>
      <w:r w:rsidRPr="00CE436D">
        <w:t>X</w:t>
      </w:r>
      <w:r w:rsidRPr="00CE436D">
        <w:t>：</w:t>
      </w:r>
      <w:r w:rsidRPr="00CE436D">
        <w:rPr>
          <w:position w:val="-10"/>
        </w:rPr>
        <w:object w:dxaOrig="1360" w:dyaOrig="350">
          <v:shape id="_x0000_i1027" type="#_x0000_t75" style="width:68.25pt;height:17.25pt" o:ole="">
            <v:imagedata r:id="rId11" o:title=""/>
          </v:shape>
          <o:OLEObject Type="Embed" ProgID="Equation.DSMT4" ShapeID="_x0000_i1027" DrawAspect="Content" ObjectID="_1590164236" r:id="rId12"/>
        </w:object>
      </w:r>
      <w:r w:rsidRPr="00CE436D">
        <w:t>。</w:t>
      </w:r>
      <w:r w:rsidRPr="00CE436D">
        <w:t>X</w:t>
      </w:r>
      <w:r w:rsidRPr="00CE436D">
        <w:t>的原子序数和质量数分别为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A</w:t>
      </w:r>
      <w:r w:rsidRPr="00CE436D">
        <w:t>．</w:t>
      </w:r>
      <w:r w:rsidRPr="00CE436D">
        <w:t>15</w:t>
      </w:r>
      <w:r w:rsidRPr="00CE436D">
        <w:t>和</w:t>
      </w:r>
      <w:r w:rsidRPr="00CE436D">
        <w:t>28   B</w:t>
      </w:r>
      <w:r w:rsidRPr="00CE436D">
        <w:t>．</w:t>
      </w:r>
      <w:r w:rsidRPr="00CE436D">
        <w:t>15</w:t>
      </w:r>
      <w:r w:rsidRPr="00CE436D">
        <w:t>和</w:t>
      </w:r>
      <w:r w:rsidRPr="00CE436D">
        <w:t>30       C</w:t>
      </w:r>
      <w:r w:rsidRPr="00CE436D">
        <w:t>．</w:t>
      </w:r>
      <w:r w:rsidRPr="00CE436D">
        <w:t>16</w:t>
      </w:r>
      <w:r w:rsidRPr="00CE436D">
        <w:t>和</w:t>
      </w:r>
      <w:r w:rsidRPr="00CE436D">
        <w:t>30       D</w:t>
      </w:r>
      <w:r w:rsidRPr="00CE436D">
        <w:t>．</w:t>
      </w:r>
      <w:r w:rsidRPr="00CE436D">
        <w:t>17</w:t>
      </w:r>
      <w:r w:rsidRPr="00CE436D">
        <w:t>和</w:t>
      </w:r>
      <w:r w:rsidRPr="00CE436D">
        <w:t>31</w:t>
      </w:r>
    </w:p>
    <w:p w:rsidR="009D2369" w:rsidRPr="00CE436D" w:rsidRDefault="009D2369" w:rsidP="009D2369">
      <w:pPr>
        <w:spacing w:line="360" w:lineRule="auto"/>
        <w:ind w:left="420" w:hangingChars="200" w:hanging="420"/>
      </w:pPr>
      <w:r w:rsidRPr="00CE436D">
        <w:t>15</w:t>
      </w:r>
      <w:r w:rsidRPr="00CE436D">
        <w:t>．为了探测引力波，</w:t>
      </w:r>
      <w:r w:rsidRPr="00CE436D">
        <w:t>“</w:t>
      </w:r>
      <w:r w:rsidRPr="00CE436D">
        <w:t>天琴计划</w:t>
      </w:r>
      <w:r w:rsidRPr="00CE436D">
        <w:t>”</w:t>
      </w:r>
      <w:r w:rsidRPr="00CE436D">
        <w:t>预计发射地球卫星</w:t>
      </w:r>
      <w:r w:rsidRPr="00CE436D">
        <w:t>P</w:t>
      </w:r>
      <w:r w:rsidRPr="00CE436D">
        <w:t>，其轨道半径约为地球半径的</w:t>
      </w:r>
      <w:r w:rsidRPr="00CE436D">
        <w:t>16</w:t>
      </w:r>
      <w:r w:rsidRPr="00CE436D">
        <w:t>倍；另一地球卫星</w:t>
      </w:r>
      <w:r w:rsidRPr="00CE436D">
        <w:t>Q</w:t>
      </w:r>
      <w:r w:rsidRPr="00CE436D">
        <w:t>的轨道半径约为地球半径的</w:t>
      </w:r>
      <w:r w:rsidRPr="00CE436D">
        <w:t>4</w:t>
      </w:r>
      <w:r w:rsidRPr="00CE436D">
        <w:t>倍。</w:t>
      </w:r>
      <w:r w:rsidRPr="00CE436D">
        <w:t>P</w:t>
      </w:r>
      <w:r w:rsidRPr="00CE436D">
        <w:t>与</w:t>
      </w:r>
      <w:r w:rsidRPr="00CE436D">
        <w:t>Q</w:t>
      </w:r>
      <w:r w:rsidRPr="00CE436D">
        <w:t>的周期之比约为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A</w:t>
      </w:r>
      <w:r w:rsidRPr="00CE436D">
        <w:t>．</w:t>
      </w:r>
      <w:r w:rsidRPr="00CE436D">
        <w:t>2:1   B</w:t>
      </w:r>
      <w:r w:rsidRPr="00CE436D">
        <w:t>．</w:t>
      </w:r>
      <w:r w:rsidRPr="00CE436D">
        <w:t>4:1   C</w:t>
      </w:r>
      <w:r w:rsidRPr="00CE436D">
        <w:t>．</w:t>
      </w:r>
      <w:r w:rsidRPr="00CE436D">
        <w:t>8:1   D</w:t>
      </w:r>
      <w:r w:rsidRPr="00CE436D">
        <w:t>．</w:t>
      </w:r>
      <w:r w:rsidRPr="00CE436D">
        <w:t>16:1</w:t>
      </w:r>
    </w:p>
    <w:p w:rsidR="009D2369" w:rsidRPr="00CE436D" w:rsidRDefault="009D2369" w:rsidP="009D2369">
      <w:pPr>
        <w:spacing w:line="360" w:lineRule="auto"/>
        <w:ind w:left="420" w:hangingChars="200" w:hanging="420"/>
      </w:pPr>
      <w:r w:rsidRPr="00CE436D">
        <w:t>16</w:t>
      </w:r>
      <w:r w:rsidRPr="00CE436D">
        <w:t>．</w:t>
      </w:r>
      <w:proofErr w:type="gramStart"/>
      <w:r w:rsidRPr="00CE436D">
        <w:t>一</w:t>
      </w:r>
      <w:proofErr w:type="gramEnd"/>
      <w:r w:rsidRPr="00CE436D">
        <w:t>电阻接到方波交流电源上，在一个周期内产生的热量为</w:t>
      </w:r>
      <w:r w:rsidRPr="00CE436D">
        <w:rPr>
          <w:i/>
        </w:rPr>
        <w:t>Q</w:t>
      </w:r>
      <w:r w:rsidRPr="00CE436D">
        <w:rPr>
          <w:vertAlign w:val="subscript"/>
        </w:rPr>
        <w:t>方</w:t>
      </w:r>
      <w:r w:rsidRPr="00CE436D">
        <w:t>；若该电阻接到正弦交变电源上，在一个周期内产生的热量为</w:t>
      </w:r>
      <w:r w:rsidRPr="00CE436D">
        <w:rPr>
          <w:i/>
        </w:rPr>
        <w:t>Q</w:t>
      </w:r>
      <w:r w:rsidRPr="00CE436D">
        <w:rPr>
          <w:vertAlign w:val="subscript"/>
        </w:rPr>
        <w:t>正</w:t>
      </w:r>
      <w:r w:rsidRPr="00CE436D">
        <w:t>。该电阻上电压的峰值为</w:t>
      </w:r>
      <w:r w:rsidRPr="00CE436D">
        <w:rPr>
          <w:i/>
        </w:rPr>
        <w:t>u</w:t>
      </w:r>
      <w:r w:rsidRPr="00CE436D">
        <w:rPr>
          <w:vertAlign w:val="subscript"/>
        </w:rPr>
        <w:t>0</w:t>
      </w:r>
      <w:r w:rsidRPr="00CE436D">
        <w:t>，周期为</w:t>
      </w:r>
      <w:r w:rsidRPr="00CE436D">
        <w:t>T</w:t>
      </w:r>
      <w:r w:rsidRPr="00CE436D">
        <w:t>，如图所示。则</w:t>
      </w:r>
      <w:r w:rsidRPr="00CE436D">
        <w:rPr>
          <w:i/>
        </w:rPr>
        <w:t>Q</w:t>
      </w:r>
      <w:r w:rsidRPr="00CE436D">
        <w:rPr>
          <w:vertAlign w:val="subscript"/>
        </w:rPr>
        <w:t>方</w:t>
      </w:r>
      <w:r w:rsidRPr="00CE436D">
        <w:t>:</w:t>
      </w:r>
      <w:r w:rsidRPr="00CE436D">
        <w:rPr>
          <w:i/>
        </w:rPr>
        <w:t xml:space="preserve"> Q</w:t>
      </w:r>
      <w:r w:rsidRPr="00CE436D">
        <w:rPr>
          <w:vertAlign w:val="subscript"/>
        </w:rPr>
        <w:t>正</w:t>
      </w:r>
      <w:r w:rsidRPr="00CE436D">
        <w:t>等于</w:t>
      </w:r>
    </w:p>
    <w:p w:rsidR="009D2369" w:rsidRPr="00CE436D" w:rsidRDefault="009D2369" w:rsidP="009D2369">
      <w:pPr>
        <w:spacing w:line="360" w:lineRule="auto"/>
        <w:jc w:val="center"/>
      </w:pPr>
      <w:r w:rsidRPr="00A23175">
        <w:rPr>
          <w:noProof/>
        </w:rPr>
        <w:drawing>
          <wp:inline distT="0" distB="0" distL="0" distR="0">
            <wp:extent cx="2181225" cy="1362075"/>
            <wp:effectExtent l="0" t="0" r="9525" b="952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175">
        <w:rPr>
          <w:noProof/>
        </w:rPr>
        <w:drawing>
          <wp:inline distT="0" distB="0" distL="0" distR="0">
            <wp:extent cx="1971675" cy="1304925"/>
            <wp:effectExtent l="0" t="0" r="9525" b="952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A</w:t>
      </w:r>
      <w:r w:rsidRPr="00CE436D">
        <w:t>．</w:t>
      </w:r>
      <w:r w:rsidRPr="00CE436D">
        <w:rPr>
          <w:position w:val="-6"/>
        </w:rPr>
        <w:object w:dxaOrig="530" w:dyaOrig="310">
          <v:shape id="_x0000_i1028" type="#_x0000_t75" style="width:26.25pt;height:15.75pt" o:ole="">
            <v:imagedata r:id="rId15" o:title=""/>
          </v:shape>
          <o:OLEObject Type="Embed" ProgID="Equation.DSMT4" ShapeID="_x0000_i1028" DrawAspect="Content" ObjectID="_1590164237" r:id="rId16"/>
        </w:objec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B</w:t>
      </w:r>
      <w:r w:rsidRPr="00CE436D">
        <w:t>．</w:t>
      </w:r>
      <w:r w:rsidRPr="00CE436D">
        <w:rPr>
          <w:position w:val="-6"/>
        </w:rPr>
        <w:object w:dxaOrig="530" w:dyaOrig="310">
          <v:shape id="_x0000_i1029" type="#_x0000_t75" style="width:26.25pt;height:15.75pt" o:ole="">
            <v:imagedata r:id="rId17" o:title=""/>
          </v:shape>
          <o:OLEObject Type="Embed" ProgID="Equation.DSMT4" ShapeID="_x0000_i1029" DrawAspect="Content" ObjectID="_1590164238" r:id="rId18"/>
        </w:objec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C</w:t>
      </w:r>
      <w:r w:rsidRPr="00CE436D">
        <w:t>．</w:t>
      </w:r>
      <w:r w:rsidRPr="00CE436D">
        <w:t>1:2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D</w:t>
      </w:r>
      <w:r w:rsidRPr="00CE436D">
        <w:t>．</w:t>
      </w:r>
      <w:r w:rsidRPr="00CE436D">
        <w:t>2:1</w:t>
      </w:r>
    </w:p>
    <w:p w:rsidR="009D2369" w:rsidRPr="00CE436D" w:rsidRDefault="009D2369" w:rsidP="009D2369">
      <w:pPr>
        <w:spacing w:line="360" w:lineRule="auto"/>
        <w:ind w:left="420" w:hangingChars="200" w:hanging="420"/>
      </w:pPr>
      <w:r w:rsidRPr="00CE436D">
        <w:t>17</w:t>
      </w:r>
      <w:r w:rsidRPr="00CE436D">
        <w:t>．在</w:t>
      </w:r>
      <w:proofErr w:type="gramStart"/>
      <w:r w:rsidRPr="00CE436D">
        <w:t>一</w:t>
      </w:r>
      <w:proofErr w:type="gramEnd"/>
      <w:r w:rsidRPr="00CE436D">
        <w:t>斜面顶端，将甲乙两个小球分别以</w:t>
      </w:r>
      <w:r w:rsidRPr="00CE436D">
        <w:t>v</w:t>
      </w:r>
      <w:r w:rsidRPr="00CE436D">
        <w:t>和</w:t>
      </w:r>
      <w:r w:rsidRPr="00CE436D">
        <w:rPr>
          <w:position w:val="-22"/>
        </w:rPr>
        <w:object w:dxaOrig="230" w:dyaOrig="550">
          <v:shape id="_x0000_i1030" type="#_x0000_t75" style="width:11.25pt;height:27.75pt" o:ole="">
            <v:imagedata r:id="rId19" o:title=""/>
          </v:shape>
          <o:OLEObject Type="Embed" ProgID="Equation.DSMT4" ShapeID="_x0000_i1030" DrawAspect="Content" ObjectID="_1590164239" r:id="rId20"/>
        </w:object>
      </w:r>
      <w:r w:rsidRPr="00CE436D">
        <w:t>的速度沿同一方向水平抛出，两球都落在该斜面上。甲球落至斜面时的速率是乙球落至斜面时速率的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A</w:t>
      </w:r>
      <w:r w:rsidRPr="00CE436D">
        <w:t>．</w:t>
      </w:r>
      <w:r w:rsidRPr="00CE436D">
        <w:t>2</w:t>
      </w:r>
      <w:r w:rsidRPr="00CE436D">
        <w:t>倍</w:t>
      </w:r>
      <w:r w:rsidRPr="00CE436D">
        <w:t xml:space="preserve">        B</w:t>
      </w:r>
      <w:r w:rsidRPr="00CE436D">
        <w:t>．</w:t>
      </w:r>
      <w:r w:rsidRPr="00CE436D">
        <w:t>4</w:t>
      </w:r>
      <w:r w:rsidRPr="00CE436D">
        <w:t>倍</w:t>
      </w:r>
      <w:r w:rsidRPr="00CE436D">
        <w:t xml:space="preserve">              C</w:t>
      </w:r>
      <w:r w:rsidRPr="00CE436D">
        <w:t>．</w:t>
      </w:r>
      <w:r w:rsidRPr="00CE436D">
        <w:t>6</w:t>
      </w:r>
      <w:r w:rsidRPr="00CE436D">
        <w:t>倍</w:t>
      </w:r>
      <w:r w:rsidRPr="00CE436D">
        <w:t xml:space="preserve">             D</w:t>
      </w:r>
      <w:r w:rsidRPr="00CE436D">
        <w:t>．</w:t>
      </w:r>
      <w:r w:rsidRPr="00CE436D">
        <w:t>8</w:t>
      </w:r>
      <w:r w:rsidRPr="00CE436D">
        <w:t>倍</w:t>
      </w:r>
    </w:p>
    <w:p w:rsidR="009D2369" w:rsidRPr="00CE436D" w:rsidRDefault="009D2369" w:rsidP="009D2369">
      <w:pPr>
        <w:spacing w:line="360" w:lineRule="auto"/>
        <w:ind w:left="420" w:hangingChars="200" w:hanging="420"/>
      </w:pPr>
      <w:r w:rsidRPr="00CE436D">
        <w:t>18</w:t>
      </w:r>
      <w:r w:rsidRPr="00CE436D">
        <w:t>．甲乙两车在同一平直公路上同向运动，甲做匀加速直线运动，乙做匀速直线运动。甲乙两车的位置</w:t>
      </w:r>
      <w:r w:rsidRPr="00CE436D">
        <w:t>x</w:t>
      </w:r>
      <w:r w:rsidRPr="00CE436D">
        <w:t>随</w:t>
      </w:r>
      <w:r w:rsidRPr="00CE436D">
        <w:lastRenderedPageBreak/>
        <w:t>时间</w:t>
      </w:r>
      <w:r w:rsidRPr="00CE436D">
        <w:t>t</w:t>
      </w:r>
      <w:r w:rsidRPr="00CE436D">
        <w:t>的变化如图所示。下列说法正确的是</w:t>
      </w:r>
    </w:p>
    <w:p w:rsidR="009D2369" w:rsidRPr="00CE436D" w:rsidRDefault="009D2369" w:rsidP="009D2369">
      <w:pPr>
        <w:spacing w:line="360" w:lineRule="auto"/>
        <w:jc w:val="center"/>
      </w:pPr>
      <w:r w:rsidRPr="00A23175">
        <w:rPr>
          <w:noProof/>
        </w:rPr>
        <w:drawing>
          <wp:inline distT="0" distB="0" distL="0" distR="0">
            <wp:extent cx="2276475" cy="1905000"/>
            <wp:effectExtent l="0" t="0" r="952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A</w:t>
      </w:r>
      <w:r w:rsidRPr="00CE436D">
        <w:t>．在</w:t>
      </w:r>
      <w:r w:rsidRPr="00CE436D">
        <w:rPr>
          <w:i/>
        </w:rPr>
        <w:t>t</w:t>
      </w:r>
      <w:r w:rsidRPr="00CE436D">
        <w:rPr>
          <w:vertAlign w:val="subscript"/>
        </w:rPr>
        <w:t>1</w:t>
      </w:r>
      <w:r w:rsidRPr="00CE436D">
        <w:t>时刻两车速度相等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B</w:t>
      </w:r>
      <w:r w:rsidRPr="00CE436D">
        <w:t>．从</w:t>
      </w:r>
      <w:r w:rsidRPr="00CE436D">
        <w:t>0</w:t>
      </w:r>
      <w:r w:rsidRPr="00CE436D">
        <w:t>到</w:t>
      </w:r>
      <w:r w:rsidRPr="00CE436D">
        <w:rPr>
          <w:i/>
        </w:rPr>
        <w:t>t</w:t>
      </w:r>
      <w:r w:rsidRPr="00CE436D">
        <w:rPr>
          <w:vertAlign w:val="subscript"/>
        </w:rPr>
        <w:t>1</w:t>
      </w:r>
      <w:r w:rsidRPr="00CE436D">
        <w:t>时间内，两车走过的路程相等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C</w:t>
      </w:r>
      <w:r w:rsidRPr="00CE436D">
        <w:t>．从</w:t>
      </w:r>
      <w:r w:rsidRPr="00CE436D">
        <w:rPr>
          <w:i/>
        </w:rPr>
        <w:t>t</w:t>
      </w:r>
      <w:r w:rsidRPr="00CE436D">
        <w:rPr>
          <w:vertAlign w:val="subscript"/>
        </w:rPr>
        <w:t>1</w:t>
      </w:r>
      <w:r w:rsidRPr="00CE436D">
        <w:t>到</w:t>
      </w:r>
      <w:r w:rsidRPr="00CE436D">
        <w:rPr>
          <w:i/>
        </w:rPr>
        <w:t>t</w:t>
      </w:r>
      <w:r w:rsidRPr="00CE436D">
        <w:rPr>
          <w:vertAlign w:val="subscript"/>
        </w:rPr>
        <w:t>2</w:t>
      </w:r>
      <w:r w:rsidRPr="00CE436D">
        <w:t>时间内，两车走过的路程相等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D</w:t>
      </w:r>
      <w:r w:rsidRPr="00CE436D">
        <w:t>．从</w:t>
      </w:r>
      <w:r w:rsidRPr="00CE436D">
        <w:rPr>
          <w:i/>
        </w:rPr>
        <w:t>t</w:t>
      </w:r>
      <w:r w:rsidRPr="00CE436D">
        <w:rPr>
          <w:vertAlign w:val="subscript"/>
        </w:rPr>
        <w:t>1</w:t>
      </w:r>
      <w:r w:rsidRPr="00CE436D">
        <w:t>到</w:t>
      </w:r>
      <w:r w:rsidRPr="00CE436D">
        <w:rPr>
          <w:i/>
        </w:rPr>
        <w:t>t</w:t>
      </w:r>
      <w:r w:rsidRPr="00CE436D">
        <w:rPr>
          <w:vertAlign w:val="subscript"/>
        </w:rPr>
        <w:t>2</w:t>
      </w:r>
      <w:r w:rsidRPr="00CE436D">
        <w:t>时间内的某时刻，两车速度相等</w:t>
      </w:r>
    </w:p>
    <w:p w:rsidR="009D2369" w:rsidRPr="00CE436D" w:rsidRDefault="009D2369" w:rsidP="009D2369">
      <w:pPr>
        <w:spacing w:line="360" w:lineRule="auto"/>
        <w:ind w:left="420" w:hangingChars="200" w:hanging="420"/>
      </w:pPr>
      <w:r w:rsidRPr="00CE436D">
        <w:t>19</w:t>
      </w:r>
      <w:r w:rsidRPr="00CE436D">
        <w:t>．地下矿井中的矿石装在矿车中，用电机通过竖井运送至地面。某竖井中矿车提升的速度大小</w:t>
      </w:r>
      <w:r w:rsidRPr="00CE436D">
        <w:rPr>
          <w:i/>
        </w:rPr>
        <w:t>v</w:t>
      </w:r>
      <w:r w:rsidRPr="00CE436D">
        <w:t>随时间</w:t>
      </w:r>
      <w:r w:rsidRPr="00CE436D">
        <w:rPr>
          <w:i/>
        </w:rPr>
        <w:t>t</w:t>
      </w:r>
      <w:r w:rsidRPr="00CE436D">
        <w:t>的变化关系如图所示，其中图线</w:t>
      </w:r>
      <w:r w:rsidRPr="00CE436D">
        <w:rPr>
          <w:rFonts w:ascii="宋体" w:hAnsi="宋体" w:cs="宋体" w:hint="eastAsia"/>
        </w:rPr>
        <w:t>①②</w:t>
      </w:r>
      <w:r w:rsidRPr="00CE436D">
        <w:t>分别描述两次不同的提升过程，它们变速阶段加速度的大小都相同；两次提升的高度相同，提升的质量相等。不考虑摩擦阻力和空气阻力。对于第</w:t>
      </w:r>
      <w:r w:rsidRPr="00CE436D">
        <w:rPr>
          <w:rFonts w:ascii="宋体" w:hAnsi="宋体" w:cs="宋体" w:hint="eastAsia"/>
        </w:rPr>
        <w:t>①</w:t>
      </w:r>
      <w:r w:rsidRPr="00CE436D">
        <w:t>次和第</w:t>
      </w:r>
      <w:r w:rsidRPr="00CE436D">
        <w:rPr>
          <w:rFonts w:ascii="宋体" w:hAnsi="宋体" w:cs="宋体" w:hint="eastAsia"/>
        </w:rPr>
        <w:t>②</w:t>
      </w:r>
      <w:r w:rsidRPr="00CE436D">
        <w:t>次提升过程，</w:t>
      </w:r>
    </w:p>
    <w:p w:rsidR="009D2369" w:rsidRPr="00CE436D" w:rsidRDefault="009D2369" w:rsidP="009D2369">
      <w:pPr>
        <w:spacing w:line="360" w:lineRule="auto"/>
        <w:jc w:val="center"/>
      </w:pPr>
      <w:r w:rsidRPr="00A23175">
        <w:rPr>
          <w:noProof/>
        </w:rPr>
        <w:drawing>
          <wp:inline distT="0" distB="0" distL="0" distR="0">
            <wp:extent cx="2400300" cy="126682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A</w:t>
      </w:r>
      <w:r w:rsidRPr="00CE436D">
        <w:t>．矿车上升所用的时间之比为</w:t>
      </w:r>
      <w:r w:rsidRPr="00CE436D">
        <w:t>4:5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B</w:t>
      </w:r>
      <w:r w:rsidRPr="00CE436D">
        <w:t>．电机的最大牵引力之比为</w:t>
      </w:r>
      <w:r w:rsidRPr="00CE436D">
        <w:t>2:1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C</w:t>
      </w:r>
      <w:r w:rsidRPr="00CE436D">
        <w:t>．电机输出的最大功率之比为</w:t>
      </w:r>
      <w:r w:rsidRPr="00CE436D">
        <w:t>2:1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D</w:t>
      </w:r>
      <w:r w:rsidRPr="00CE436D">
        <w:t>．电机所做的功之比为</w:t>
      </w:r>
      <w:r w:rsidRPr="00CE436D">
        <w:t>4:5</w:t>
      </w:r>
    </w:p>
    <w:p w:rsidR="009D2369" w:rsidRPr="00CE436D" w:rsidRDefault="009D2369" w:rsidP="009D2369">
      <w:pPr>
        <w:spacing w:line="360" w:lineRule="auto"/>
        <w:ind w:left="420" w:hangingChars="200" w:hanging="420"/>
      </w:pPr>
      <w:r w:rsidRPr="00CE436D">
        <w:t>20</w:t>
      </w:r>
      <w:r w:rsidRPr="00CE436D">
        <w:t>．如图（</w:t>
      </w:r>
      <w:r w:rsidRPr="00CE436D">
        <w:t>a</w:t>
      </w:r>
      <w:r w:rsidRPr="00CE436D">
        <w:t>），在同一平面内固定有一长直导线</w:t>
      </w:r>
      <w:r w:rsidRPr="00CE436D">
        <w:t>PQ</w:t>
      </w:r>
      <w:r w:rsidRPr="00CE436D">
        <w:t>和</w:t>
      </w:r>
      <w:proofErr w:type="gramStart"/>
      <w:r w:rsidRPr="00CE436D">
        <w:t>一</w:t>
      </w:r>
      <w:proofErr w:type="gramEnd"/>
      <w:r w:rsidRPr="00CE436D">
        <w:t>导线框</w:t>
      </w:r>
      <w:r w:rsidRPr="00CE436D">
        <w:t>R</w:t>
      </w:r>
      <w:r w:rsidRPr="00CE436D">
        <w:t>，</w:t>
      </w:r>
      <w:r w:rsidRPr="00CE436D">
        <w:t>R</w:t>
      </w:r>
      <w:r w:rsidRPr="00CE436D">
        <w:t>在</w:t>
      </w:r>
      <w:r w:rsidRPr="00CE436D">
        <w:t>PQ</w:t>
      </w:r>
      <w:r w:rsidRPr="00CE436D">
        <w:t>的右侧。导线</w:t>
      </w:r>
      <w:r w:rsidRPr="00CE436D">
        <w:t>PQ</w:t>
      </w:r>
      <w:r w:rsidRPr="00CE436D">
        <w:t>中通有正弦交流电流</w:t>
      </w:r>
      <w:proofErr w:type="spellStart"/>
      <w:r w:rsidRPr="00CE436D">
        <w:t>i</w:t>
      </w:r>
      <w:proofErr w:type="spellEnd"/>
      <w:r w:rsidRPr="00CE436D">
        <w:t>，</w:t>
      </w:r>
      <w:proofErr w:type="spellStart"/>
      <w:r w:rsidRPr="00CE436D">
        <w:t>i</w:t>
      </w:r>
      <w:proofErr w:type="spellEnd"/>
      <w:r w:rsidRPr="00CE436D">
        <w:t>的变化如图（</w:t>
      </w:r>
      <w:r w:rsidRPr="00CE436D">
        <w:t>b</w:t>
      </w:r>
      <w:r w:rsidRPr="00CE436D">
        <w:t>）所示，规定从</w:t>
      </w:r>
      <w:r w:rsidRPr="00CE436D">
        <w:t>Q</w:t>
      </w:r>
      <w:r w:rsidRPr="00CE436D">
        <w:t>到</w:t>
      </w:r>
      <w:r w:rsidRPr="00CE436D">
        <w:t>P</w:t>
      </w:r>
      <w:r w:rsidRPr="00CE436D">
        <w:t>为电流的正方向。导线框</w:t>
      </w:r>
      <w:r w:rsidRPr="00CE436D">
        <w:t>R</w:t>
      </w:r>
      <w:r w:rsidRPr="00CE436D">
        <w:t>中的感应电动势</w:t>
      </w:r>
    </w:p>
    <w:p w:rsidR="009D2369" w:rsidRPr="00CE436D" w:rsidRDefault="009D2369" w:rsidP="009D2369">
      <w:pPr>
        <w:spacing w:line="360" w:lineRule="auto"/>
        <w:jc w:val="center"/>
      </w:pPr>
      <w:r w:rsidRPr="00A23175">
        <w:rPr>
          <w:noProof/>
        </w:rPr>
        <w:lastRenderedPageBreak/>
        <w:drawing>
          <wp:inline distT="0" distB="0" distL="0" distR="0">
            <wp:extent cx="2181225" cy="1228725"/>
            <wp:effectExtent l="0" t="0" r="9525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A</w:t>
      </w:r>
      <w:r w:rsidRPr="00CE436D">
        <w:t>．在</w:t>
      </w:r>
      <w:r w:rsidRPr="00CE436D">
        <w:rPr>
          <w:position w:val="-22"/>
        </w:rPr>
        <w:object w:dxaOrig="530" w:dyaOrig="550">
          <v:shape id="_x0000_i1031" type="#_x0000_t75" style="width:26.25pt;height:27.75pt" o:ole="">
            <v:imagedata r:id="rId24" o:title=""/>
          </v:shape>
          <o:OLEObject Type="Embed" ProgID="Equation.DSMT4" ShapeID="_x0000_i1031" DrawAspect="Content" ObjectID="_1590164240" r:id="rId25"/>
        </w:object>
      </w:r>
      <w:r w:rsidRPr="00CE436D">
        <w:t>时为零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B</w:t>
      </w:r>
      <w:r w:rsidRPr="00CE436D">
        <w:t>．在</w:t>
      </w:r>
      <w:r w:rsidRPr="00CE436D">
        <w:rPr>
          <w:position w:val="-22"/>
        </w:rPr>
        <w:object w:dxaOrig="530" w:dyaOrig="550">
          <v:shape id="_x0000_i1032" type="#_x0000_t75" style="width:26.25pt;height:27.75pt" o:ole="">
            <v:imagedata r:id="rId26" o:title=""/>
          </v:shape>
          <o:OLEObject Type="Embed" ProgID="Equation.DSMT4" ShapeID="_x0000_i1032" DrawAspect="Content" ObjectID="_1590164241" r:id="rId27"/>
        </w:object>
      </w:r>
      <w:r w:rsidRPr="00CE436D">
        <w:t>时改变方向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C</w:t>
      </w:r>
      <w:r w:rsidRPr="00CE436D">
        <w:t>．在</w:t>
      </w:r>
      <w:r w:rsidRPr="00CE436D">
        <w:rPr>
          <w:position w:val="-22"/>
        </w:rPr>
        <w:object w:dxaOrig="530" w:dyaOrig="550">
          <v:shape id="_x0000_i1033" type="#_x0000_t75" style="width:26.25pt;height:27.75pt" o:ole="">
            <v:imagedata r:id="rId26" o:title=""/>
          </v:shape>
          <o:OLEObject Type="Embed" ProgID="Equation.DSMT4" ShapeID="_x0000_i1033" DrawAspect="Content" ObjectID="_1590164242" r:id="rId28"/>
        </w:object>
      </w:r>
      <w:r w:rsidRPr="00CE436D">
        <w:t>时最大，且沿顺时针方向</w:t>
      </w:r>
    </w:p>
    <w:p w:rsidR="009D2369" w:rsidRPr="00CE436D" w:rsidRDefault="009D2369" w:rsidP="009D2369">
      <w:pPr>
        <w:spacing w:line="360" w:lineRule="auto"/>
        <w:ind w:firstLineChars="200" w:firstLine="420"/>
      </w:pPr>
      <w:r w:rsidRPr="00CE436D">
        <w:t>D</w:t>
      </w:r>
      <w:r w:rsidRPr="00CE436D">
        <w:t>．在</w:t>
      </w:r>
      <w:r w:rsidRPr="00CE436D">
        <w:rPr>
          <w:position w:val="-6"/>
        </w:rPr>
        <w:object w:dxaOrig="480" w:dyaOrig="260">
          <v:shape id="_x0000_i1034" type="#_x0000_t75" style="width:24pt;height:12.75pt" o:ole="">
            <v:imagedata r:id="rId29" o:title=""/>
          </v:shape>
          <o:OLEObject Type="Embed" ProgID="Equation.DSMT4" ShapeID="_x0000_i1034" DrawAspect="Content" ObjectID="_1590164243" r:id="rId30"/>
        </w:object>
      </w:r>
      <w:r w:rsidRPr="00CE436D">
        <w:t>时最大，且沿顺时针方向</w:t>
      </w:r>
    </w:p>
    <w:p w:rsidR="009D2369" w:rsidRPr="00411D44" w:rsidRDefault="009D2369" w:rsidP="009D2369">
      <w:pPr>
        <w:spacing w:line="360" w:lineRule="auto"/>
        <w:ind w:left="420" w:hangingChars="200" w:hanging="420"/>
      </w:pPr>
      <w:r w:rsidRPr="00411D44">
        <w:t>21</w:t>
      </w:r>
      <w:r w:rsidRPr="00411D44">
        <w:t>．如图，</w:t>
      </w:r>
      <w:proofErr w:type="gramStart"/>
      <w:r w:rsidRPr="00411D44">
        <w:t>一</w:t>
      </w:r>
      <w:proofErr w:type="gramEnd"/>
      <w:r w:rsidRPr="00411D44">
        <w:t>平行板电容器连接在直流电源上，电容器的极板水平，两微粒</w:t>
      </w:r>
      <w:r w:rsidRPr="00411D44">
        <w:rPr>
          <w:i/>
        </w:rPr>
        <w:t>a</w:t>
      </w:r>
      <w:r w:rsidRPr="00411D44">
        <w:t>、</w:t>
      </w:r>
      <w:r w:rsidRPr="00411D44">
        <w:rPr>
          <w:i/>
        </w:rPr>
        <w:t>b</w:t>
      </w:r>
      <w:r w:rsidRPr="00411D44">
        <w:t>所带电荷量大小相等、符号相反，使</w:t>
      </w:r>
      <w:r>
        <w:rPr>
          <w:rFonts w:hint="eastAsia"/>
        </w:rPr>
        <w:t>它</w:t>
      </w:r>
      <w:r w:rsidRPr="00411D44">
        <w:t>们分别静止于电容器的上、下极板附近，与极板距离相等。现同时释放</w:t>
      </w:r>
      <w:r w:rsidRPr="00411D44">
        <w:rPr>
          <w:i/>
        </w:rPr>
        <w:t>a</w:t>
      </w:r>
      <w:r w:rsidRPr="00411D44">
        <w:t>、</w:t>
      </w:r>
      <w:r w:rsidRPr="00411D44">
        <w:rPr>
          <w:i/>
        </w:rPr>
        <w:t>b</w:t>
      </w:r>
      <w:r w:rsidRPr="00411D44">
        <w:t>，它们由静止开始运动，在随后的某时刻</w:t>
      </w:r>
      <w:r w:rsidRPr="00411D44">
        <w:rPr>
          <w:i/>
        </w:rPr>
        <w:t>t</w:t>
      </w:r>
      <w:r w:rsidRPr="00411D44">
        <w:t>，</w:t>
      </w:r>
      <w:r w:rsidRPr="00411D44">
        <w:rPr>
          <w:i/>
        </w:rPr>
        <w:t>a</w:t>
      </w:r>
      <w:r w:rsidRPr="00411D44">
        <w:t>、</w:t>
      </w:r>
      <w:r w:rsidRPr="00411D44">
        <w:rPr>
          <w:i/>
        </w:rPr>
        <w:t>b</w:t>
      </w:r>
      <w:r w:rsidRPr="00411D44">
        <w:t>经过电容器两极板间下</w:t>
      </w:r>
      <w:proofErr w:type="gramStart"/>
      <w:r w:rsidRPr="00411D44">
        <w:t>半区域</w:t>
      </w:r>
      <w:proofErr w:type="gramEnd"/>
      <w:r w:rsidRPr="00411D44">
        <w:t>的同一水平面，</w:t>
      </w:r>
      <w:r w:rsidRPr="00411D44">
        <w:rPr>
          <w:i/>
        </w:rPr>
        <w:t>a</w:t>
      </w:r>
      <w:r w:rsidRPr="00411D44">
        <w:t>、</w:t>
      </w:r>
      <w:r w:rsidRPr="00411D44">
        <w:rPr>
          <w:i/>
        </w:rPr>
        <w:t>b</w:t>
      </w:r>
      <w:r w:rsidRPr="00411D44">
        <w:t>间的相互作用和重力可忽略。下列说法正确的是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A</w:t>
      </w:r>
      <w:r w:rsidRPr="00411D44">
        <w:t>．</w:t>
      </w:r>
      <w:r w:rsidRPr="00411D44">
        <w:rPr>
          <w:i/>
        </w:rPr>
        <w:t>a</w:t>
      </w:r>
      <w:r w:rsidRPr="00411D44">
        <w:t>的质量比</w:t>
      </w:r>
      <w:r w:rsidRPr="00411D44">
        <w:rPr>
          <w:i/>
        </w:rPr>
        <w:t>b</w:t>
      </w:r>
      <w:r w:rsidRPr="00411D44">
        <w:t>的大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B</w:t>
      </w:r>
      <w:r w:rsidRPr="00411D44">
        <w:t>．在</w:t>
      </w:r>
      <w:r w:rsidRPr="00411D44">
        <w:rPr>
          <w:i/>
        </w:rPr>
        <w:t>t</w:t>
      </w:r>
      <w:r w:rsidRPr="00411D44">
        <w:t>时刻，</w:t>
      </w:r>
      <w:r w:rsidRPr="00411D44">
        <w:rPr>
          <w:i/>
        </w:rPr>
        <w:t>a</w:t>
      </w:r>
      <w:r w:rsidRPr="00411D44">
        <w:t>的动能比</w:t>
      </w:r>
      <w:r w:rsidRPr="00411D44">
        <w:rPr>
          <w:i/>
        </w:rPr>
        <w:t>b</w:t>
      </w:r>
      <w:r w:rsidRPr="00411D44">
        <w:t>的大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C</w:t>
      </w:r>
      <w:r w:rsidRPr="00411D44">
        <w:t>．在</w:t>
      </w:r>
      <w:r w:rsidRPr="00411D44">
        <w:rPr>
          <w:i/>
        </w:rPr>
        <w:t>t</w:t>
      </w:r>
      <w:r w:rsidRPr="00411D44">
        <w:t>时刻，</w:t>
      </w:r>
      <w:r w:rsidRPr="00411D44">
        <w:rPr>
          <w:i/>
        </w:rPr>
        <w:t>a</w:t>
      </w:r>
      <w:r w:rsidRPr="00411D44">
        <w:t>和</w:t>
      </w:r>
      <w:r w:rsidRPr="00411D44">
        <w:rPr>
          <w:i/>
        </w:rPr>
        <w:t>b</w:t>
      </w:r>
      <w:r w:rsidRPr="00411D44">
        <w:t>的电势能相等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D</w:t>
      </w:r>
      <w:r w:rsidRPr="00411D44">
        <w:t>．在</w:t>
      </w:r>
      <w:r w:rsidRPr="00411D44">
        <w:rPr>
          <w:i/>
        </w:rPr>
        <w:t>t</w:t>
      </w:r>
      <w:r w:rsidRPr="00411D44">
        <w:t>时刻，</w:t>
      </w:r>
      <w:r w:rsidRPr="00411D44">
        <w:rPr>
          <w:i/>
        </w:rPr>
        <w:t>a</w:t>
      </w:r>
      <w:r w:rsidRPr="00411D44">
        <w:t>和</w:t>
      </w:r>
      <w:r w:rsidRPr="00411D44">
        <w:rPr>
          <w:i/>
        </w:rPr>
        <w:t>b</w:t>
      </w:r>
      <w:r w:rsidRPr="00411D44">
        <w:t>的动量大小相等</w:t>
      </w:r>
    </w:p>
    <w:p w:rsidR="009D2369" w:rsidRPr="00411D44" w:rsidRDefault="009D2369" w:rsidP="009D2369">
      <w:pPr>
        <w:spacing w:line="360" w:lineRule="auto"/>
        <w:jc w:val="center"/>
      </w:pPr>
      <w:r w:rsidRPr="00A23175">
        <w:rPr>
          <w:noProof/>
        </w:rPr>
        <w:drawing>
          <wp:inline distT="0" distB="0" distL="0" distR="0">
            <wp:extent cx="1704975" cy="1028700"/>
            <wp:effectExtent l="0" t="0" r="952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6654D1" w:rsidRDefault="009D2369" w:rsidP="009D2369">
      <w:pPr>
        <w:overflowPunct w:val="0"/>
        <w:adjustRightInd w:val="0"/>
        <w:spacing w:line="360" w:lineRule="auto"/>
        <w:ind w:left="420" w:hangingChars="200" w:hanging="420"/>
        <w:textAlignment w:val="center"/>
        <w:rPr>
          <w:rFonts w:eastAsia="黑体"/>
          <w:kern w:val="0"/>
          <w:szCs w:val="21"/>
          <w:lang w:val="x-none" w:eastAsia="x-none"/>
        </w:rPr>
      </w:pPr>
      <w:r w:rsidRPr="006654D1">
        <w:rPr>
          <w:rFonts w:eastAsia="黑体"/>
          <w:kern w:val="0"/>
          <w:szCs w:val="21"/>
        </w:rPr>
        <w:t>三</w:t>
      </w:r>
      <w:r w:rsidRPr="006654D1">
        <w:rPr>
          <w:rFonts w:eastAsia="黑体"/>
          <w:kern w:val="0"/>
          <w:szCs w:val="21"/>
          <w:lang w:val="x-none" w:eastAsia="x-none"/>
        </w:rPr>
        <w:t>、</w:t>
      </w:r>
      <w:proofErr w:type="spellStart"/>
      <w:r w:rsidRPr="006654D1">
        <w:rPr>
          <w:rFonts w:eastAsia="黑体"/>
          <w:kern w:val="0"/>
          <w:szCs w:val="21"/>
          <w:lang w:val="x-none" w:eastAsia="x-none"/>
        </w:rPr>
        <w:t>非选择题：</w:t>
      </w:r>
      <w:r w:rsidRPr="006654D1">
        <w:rPr>
          <w:rFonts w:eastAsia="黑体"/>
          <w:kern w:val="0"/>
          <w:szCs w:val="21"/>
          <w:lang w:val="x-none"/>
        </w:rPr>
        <w:t>共</w:t>
      </w:r>
      <w:proofErr w:type="spellEnd"/>
      <w:r w:rsidRPr="006654D1">
        <w:rPr>
          <w:rFonts w:eastAsia="黑体"/>
          <w:kern w:val="0"/>
          <w:szCs w:val="21"/>
          <w:lang w:val="x-none"/>
        </w:rPr>
        <w:t>174</w:t>
      </w:r>
      <w:r w:rsidRPr="006654D1">
        <w:rPr>
          <w:rFonts w:eastAsia="黑体"/>
          <w:kern w:val="0"/>
          <w:szCs w:val="21"/>
          <w:lang w:val="x-none"/>
        </w:rPr>
        <w:t>分</w:t>
      </w:r>
      <w:r w:rsidRPr="006654D1">
        <w:rPr>
          <w:rFonts w:eastAsia="黑体"/>
          <w:kern w:val="0"/>
          <w:szCs w:val="21"/>
          <w:lang w:val="x-none" w:eastAsia="x-none"/>
        </w:rPr>
        <w:t>。第</w:t>
      </w:r>
      <w:r w:rsidRPr="006654D1">
        <w:rPr>
          <w:rFonts w:eastAsia="黑体"/>
          <w:kern w:val="0"/>
          <w:szCs w:val="21"/>
          <w:lang w:val="x-none" w:eastAsia="x-none"/>
        </w:rPr>
        <w:t>22~</w:t>
      </w:r>
      <w:r w:rsidRPr="006654D1">
        <w:rPr>
          <w:rFonts w:eastAsia="黑体"/>
          <w:kern w:val="0"/>
          <w:szCs w:val="21"/>
          <w:lang w:val="x-none"/>
        </w:rPr>
        <w:t>32</w:t>
      </w:r>
      <w:r w:rsidRPr="006654D1">
        <w:rPr>
          <w:rFonts w:eastAsia="黑体"/>
          <w:kern w:val="0"/>
          <w:szCs w:val="21"/>
          <w:lang w:val="x-none" w:eastAsia="x-none"/>
        </w:rPr>
        <w:t>题为必考题，每个试题考生都必须作答。第</w:t>
      </w:r>
      <w:r w:rsidRPr="006654D1">
        <w:rPr>
          <w:rFonts w:eastAsia="黑体"/>
          <w:kern w:val="0"/>
          <w:szCs w:val="21"/>
          <w:lang w:val="x-none" w:eastAsia="x-none"/>
        </w:rPr>
        <w:t>33~3</w:t>
      </w:r>
      <w:r w:rsidRPr="006654D1">
        <w:rPr>
          <w:rFonts w:eastAsia="黑体"/>
          <w:kern w:val="0"/>
          <w:szCs w:val="21"/>
          <w:lang w:val="x-none"/>
        </w:rPr>
        <w:t>8</w:t>
      </w:r>
      <w:r w:rsidRPr="006654D1">
        <w:rPr>
          <w:rFonts w:eastAsia="黑体"/>
          <w:kern w:val="0"/>
          <w:szCs w:val="21"/>
          <w:lang w:val="x-none" w:eastAsia="x-none"/>
        </w:rPr>
        <w:t>题为选考题，考生根据要求作答。</w:t>
      </w:r>
    </w:p>
    <w:p w:rsidR="009D2369" w:rsidRPr="006654D1" w:rsidRDefault="009D2369" w:rsidP="009D2369">
      <w:pPr>
        <w:overflowPunct w:val="0"/>
        <w:adjustRightInd w:val="0"/>
        <w:spacing w:line="360" w:lineRule="auto"/>
        <w:jc w:val="left"/>
        <w:textAlignment w:val="center"/>
        <w:rPr>
          <w:rFonts w:eastAsia="黑体"/>
          <w:kern w:val="0"/>
          <w:szCs w:val="21"/>
          <w:lang w:val="x-none" w:eastAsia="x-none"/>
        </w:rPr>
      </w:pPr>
      <w:r w:rsidRPr="006654D1">
        <w:rPr>
          <w:rFonts w:eastAsia="黑体"/>
          <w:kern w:val="0"/>
          <w:szCs w:val="21"/>
          <w:lang w:val="x-none" w:eastAsia="x-none"/>
        </w:rPr>
        <w:t>（</w:t>
      </w:r>
      <w:proofErr w:type="spellStart"/>
      <w:r w:rsidRPr="006654D1">
        <w:rPr>
          <w:rFonts w:eastAsia="黑体"/>
          <w:kern w:val="0"/>
          <w:szCs w:val="21"/>
          <w:lang w:val="x-none" w:eastAsia="x-none"/>
        </w:rPr>
        <w:t>一）必考题</w:t>
      </w:r>
      <w:proofErr w:type="spellEnd"/>
      <w:r w:rsidRPr="006654D1">
        <w:rPr>
          <w:rFonts w:eastAsia="黑体"/>
          <w:kern w:val="0"/>
          <w:szCs w:val="21"/>
          <w:lang w:val="x-none"/>
        </w:rPr>
        <w:t>：</w:t>
      </w:r>
      <w:r w:rsidRPr="006654D1">
        <w:rPr>
          <w:rFonts w:eastAsia="黑体"/>
          <w:kern w:val="0"/>
          <w:szCs w:val="21"/>
          <w:lang w:val="x-none" w:eastAsia="x-none"/>
        </w:rPr>
        <w:t>共</w:t>
      </w:r>
      <w:r w:rsidRPr="006654D1">
        <w:rPr>
          <w:rFonts w:eastAsia="黑体"/>
          <w:kern w:val="0"/>
          <w:szCs w:val="21"/>
          <w:lang w:val="x-none"/>
        </w:rPr>
        <w:t>129</w:t>
      </w:r>
      <w:r w:rsidRPr="006654D1">
        <w:rPr>
          <w:rFonts w:eastAsia="黑体"/>
          <w:kern w:val="0"/>
          <w:szCs w:val="21"/>
          <w:lang w:val="x-none" w:eastAsia="x-none"/>
        </w:rPr>
        <w:t>分</w:t>
      </w:r>
      <w:r w:rsidRPr="006654D1">
        <w:rPr>
          <w:rFonts w:eastAsia="黑体"/>
          <w:kern w:val="0"/>
          <w:szCs w:val="21"/>
          <w:lang w:val="x-none"/>
        </w:rPr>
        <w:t>。</w:t>
      </w:r>
    </w:p>
    <w:p w:rsidR="009D2369" w:rsidRPr="00411D44" w:rsidRDefault="009D2369" w:rsidP="009D2369">
      <w:pPr>
        <w:spacing w:line="360" w:lineRule="auto"/>
      </w:pPr>
      <w:r w:rsidRPr="00411D44">
        <w:t>22</w:t>
      </w:r>
      <w:r w:rsidRPr="00411D44">
        <w:t>．（</w:t>
      </w:r>
      <w:r w:rsidRPr="00411D44">
        <w:t>6</w:t>
      </w:r>
      <w:r w:rsidRPr="00411D44">
        <w:t>分）</w:t>
      </w:r>
    </w:p>
    <w:p w:rsidR="009D2369" w:rsidRPr="00411D44" w:rsidRDefault="009D2369" w:rsidP="009D2369">
      <w:pPr>
        <w:spacing w:line="360" w:lineRule="auto"/>
        <w:ind w:firstLineChars="200" w:firstLine="420"/>
      </w:pPr>
      <w:r>
        <w:rPr>
          <w:rFonts w:hint="eastAsia"/>
        </w:rPr>
        <w:t>甲</w:t>
      </w:r>
      <w:r w:rsidRPr="00411D44">
        <w:t>、乙两同学通过下面的实验测量人的反应时间。实验步骤如下：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（</w:t>
      </w:r>
      <w:r w:rsidRPr="00411D44">
        <w:t>1</w:t>
      </w:r>
      <w:r w:rsidRPr="00411D44">
        <w:t>）甲用两个手指轻轻捏住量程为</w:t>
      </w:r>
      <w:r w:rsidRPr="00411D44">
        <w:rPr>
          <w:i/>
        </w:rPr>
        <w:t>L</w:t>
      </w:r>
      <w:r w:rsidRPr="00411D44">
        <w:t>的木尺上端，让木</w:t>
      </w:r>
      <w:proofErr w:type="gramStart"/>
      <w:r w:rsidRPr="00411D44">
        <w:t>尺自然</w:t>
      </w:r>
      <w:proofErr w:type="gramEnd"/>
      <w:r w:rsidRPr="00411D44">
        <w:t>下垂。乙把手放在尺的下端（位置恰好处于</w:t>
      </w:r>
      <w:r w:rsidRPr="00411D44">
        <w:rPr>
          <w:i/>
        </w:rPr>
        <w:t>L</w:t>
      </w:r>
      <w:r w:rsidRPr="00411D44">
        <w:t>刻度处，但未碰到</w:t>
      </w:r>
      <w:proofErr w:type="gramStart"/>
      <w:r w:rsidRPr="00411D44">
        <w:t>尺</w:t>
      </w:r>
      <w:proofErr w:type="gramEnd"/>
      <w:r w:rsidRPr="00411D44">
        <w:t>），准备用手指夹住下</w:t>
      </w:r>
      <w:r>
        <w:rPr>
          <w:rFonts w:hint="eastAsia"/>
        </w:rPr>
        <w:t>落</w:t>
      </w:r>
      <w:r w:rsidRPr="00411D44">
        <w:t>的尺。</w:t>
      </w:r>
      <w:r>
        <w:rPr>
          <w:rFonts w:hint="eastAsia"/>
        </w:rPr>
        <w:t>学科</w:t>
      </w:r>
      <w:r>
        <w:rPr>
          <w:rFonts w:hint="eastAsia"/>
        </w:rPr>
        <w:t>@</w:t>
      </w:r>
      <w:r>
        <w:rPr>
          <w:rFonts w:hint="eastAsia"/>
        </w:rPr>
        <w:t>网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（</w:t>
      </w:r>
      <w:r w:rsidRPr="00411D44">
        <w:t>2</w:t>
      </w:r>
      <w:r w:rsidRPr="00411D44">
        <w:t>）甲在不通知乙的情况下，突然松手，尺子下落；乙看到尺子下落后快速用手指夹住尺子。若夹住</w:t>
      </w:r>
      <w:r w:rsidRPr="00411D44">
        <w:lastRenderedPageBreak/>
        <w:t>尺子的位置刻度为</w:t>
      </w:r>
      <w:r w:rsidRPr="00411D44">
        <w:rPr>
          <w:i/>
        </w:rPr>
        <w:t>L</w:t>
      </w:r>
      <w:r w:rsidRPr="00411D44">
        <w:rPr>
          <w:vertAlign w:val="subscript"/>
        </w:rPr>
        <w:t>1</w:t>
      </w:r>
      <w:r w:rsidRPr="00411D44">
        <w:t>，重力加速度大小为</w:t>
      </w:r>
      <w:r w:rsidRPr="00411D44">
        <w:rPr>
          <w:i/>
        </w:rPr>
        <w:t>g</w:t>
      </w:r>
      <w:r w:rsidRPr="00411D44">
        <w:t>，则乙的反应时间为</w:t>
      </w:r>
      <w:r w:rsidRPr="00411D44">
        <w:t>________</w:t>
      </w:r>
      <w:r w:rsidRPr="00411D44">
        <w:t>（用</w:t>
      </w:r>
      <w:r w:rsidRPr="00411D44">
        <w:rPr>
          <w:i/>
        </w:rPr>
        <w:t>L</w:t>
      </w:r>
      <w:r w:rsidRPr="00411D44">
        <w:t>、</w:t>
      </w:r>
      <w:r w:rsidRPr="00411D44">
        <w:rPr>
          <w:i/>
        </w:rPr>
        <w:t>L</w:t>
      </w:r>
      <w:r w:rsidRPr="00411D44">
        <w:rPr>
          <w:vertAlign w:val="subscript"/>
        </w:rPr>
        <w:t>1</w:t>
      </w:r>
      <w:r w:rsidRPr="00411D44">
        <w:t>和</w:t>
      </w:r>
      <w:r w:rsidRPr="00411D44">
        <w:rPr>
          <w:i/>
        </w:rPr>
        <w:t>g</w:t>
      </w:r>
      <w:r w:rsidRPr="00411D44">
        <w:t>表示）。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（</w:t>
      </w:r>
      <w:r w:rsidRPr="00411D44">
        <w:t>3</w:t>
      </w:r>
      <w:r w:rsidRPr="00411D44">
        <w:t>）已知当地的重力加速度大小为</w:t>
      </w:r>
      <w:r w:rsidRPr="00411D44">
        <w:rPr>
          <w:i/>
        </w:rPr>
        <w:t>g</w:t>
      </w:r>
      <w:r w:rsidRPr="00411D44">
        <w:t>=9.80 m/s</w:t>
      </w:r>
      <w:r w:rsidRPr="00411D44">
        <w:rPr>
          <w:vertAlign w:val="superscript"/>
        </w:rPr>
        <w:t>2</w:t>
      </w:r>
      <w:r w:rsidRPr="00411D44">
        <w:t>，</w:t>
      </w:r>
      <w:r w:rsidRPr="00411D44">
        <w:rPr>
          <w:i/>
        </w:rPr>
        <w:t>L</w:t>
      </w:r>
      <w:r w:rsidRPr="00411D44">
        <w:t>=30.0 cm</w:t>
      </w:r>
      <w:r w:rsidRPr="00411D44">
        <w:t>，</w:t>
      </w:r>
      <w:r w:rsidRPr="00411D44">
        <w:rPr>
          <w:i/>
        </w:rPr>
        <w:t>L</w:t>
      </w:r>
      <w:r w:rsidRPr="00411D44">
        <w:rPr>
          <w:vertAlign w:val="subscript"/>
        </w:rPr>
        <w:t>1</w:t>
      </w:r>
      <w:r w:rsidRPr="00411D44">
        <w:t>=10.4 cm</w:t>
      </w:r>
      <w:r w:rsidRPr="00411D44">
        <w:t>，乙的反应时间为</w:t>
      </w:r>
      <w:r w:rsidRPr="00411D44">
        <w:t>__________s</w:t>
      </w:r>
      <w:r w:rsidRPr="00411D44">
        <w:t>。（结果保留</w:t>
      </w:r>
      <w:r w:rsidRPr="00411D44">
        <w:t>2</w:t>
      </w:r>
      <w:r w:rsidRPr="00411D44">
        <w:t>位有效数字）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（</w:t>
      </w:r>
      <w:r w:rsidRPr="00411D44">
        <w:t>4</w:t>
      </w:r>
      <w:r w:rsidRPr="00411D44">
        <w:t>）写出一条提高测量结果准确程度的建议：</w:t>
      </w:r>
      <w:r w:rsidRPr="00411D44">
        <w:t>___________</w:t>
      </w:r>
      <w:r w:rsidRPr="00411D44">
        <w:t>。</w:t>
      </w:r>
    </w:p>
    <w:p w:rsidR="009D2369" w:rsidRPr="00411D44" w:rsidRDefault="009D2369" w:rsidP="009D2369">
      <w:pPr>
        <w:spacing w:line="360" w:lineRule="auto"/>
      </w:pPr>
      <w:r w:rsidRPr="00411D44">
        <w:t>23</w:t>
      </w:r>
      <w:r w:rsidRPr="00411D44">
        <w:t>．（</w:t>
      </w:r>
      <w:r w:rsidRPr="00411D44">
        <w:t>9</w:t>
      </w:r>
      <w:r w:rsidRPr="00411D44">
        <w:t>分）</w:t>
      </w:r>
    </w:p>
    <w:p w:rsidR="009D2369" w:rsidRPr="00411D44" w:rsidRDefault="009D2369" w:rsidP="009D2369">
      <w:pPr>
        <w:spacing w:line="360" w:lineRule="auto"/>
        <w:ind w:firstLineChars="200" w:firstLine="420"/>
      </w:pPr>
      <w:proofErr w:type="gramStart"/>
      <w:r w:rsidRPr="00411D44">
        <w:t>一</w:t>
      </w:r>
      <w:proofErr w:type="gramEnd"/>
      <w:r w:rsidRPr="00411D44">
        <w:t>课外实验小组用如图所示的电路测量某待测电阻</w:t>
      </w:r>
      <w:r w:rsidRPr="00411D44">
        <w:rPr>
          <w:i/>
        </w:rPr>
        <w:t>R</w:t>
      </w:r>
      <w:r w:rsidRPr="00411D44">
        <w:rPr>
          <w:i/>
          <w:vertAlign w:val="subscript"/>
        </w:rPr>
        <w:t>x</w:t>
      </w:r>
      <w:r w:rsidRPr="00411D44">
        <w:t>的阻值，图中</w:t>
      </w:r>
      <w:r w:rsidRPr="00411D44">
        <w:rPr>
          <w:i/>
        </w:rPr>
        <w:t>R</w:t>
      </w:r>
      <w:r w:rsidRPr="00411D44">
        <w:rPr>
          <w:vertAlign w:val="subscript"/>
        </w:rPr>
        <w:t>0</w:t>
      </w:r>
      <w:r w:rsidRPr="00411D44">
        <w:t>为标准定值电阻（</w:t>
      </w:r>
      <w:r w:rsidRPr="00411D44">
        <w:rPr>
          <w:i/>
        </w:rPr>
        <w:t>R</w:t>
      </w:r>
      <w:r w:rsidRPr="00411D44">
        <w:rPr>
          <w:vertAlign w:val="subscript"/>
        </w:rPr>
        <w:t>0</w:t>
      </w:r>
      <w:r w:rsidRPr="00411D44">
        <w:t>=20.0 Ω</w:t>
      </w:r>
      <w:r w:rsidRPr="00411D44">
        <w:t>）；</w:t>
      </w:r>
      <w:r w:rsidRPr="00411D44">
        <w:rPr>
          <w:position w:val="-10"/>
        </w:rPr>
        <w:object w:dxaOrig="350" w:dyaOrig="360">
          <v:shape id="_x0000_i1035" type="#_x0000_t75" style="width:17.25pt;height:18pt" o:ole="">
            <v:imagedata r:id="rId32" o:title=""/>
          </v:shape>
          <o:OLEObject Type="Embed" ProgID="Equation.DSMT4" ShapeID="_x0000_i1035" DrawAspect="Content" ObjectID="_1590164244" r:id="rId33"/>
        </w:object>
      </w:r>
      <w:r w:rsidRPr="00411D44">
        <w:t>可视为理想电压表。</w:t>
      </w:r>
      <w:r w:rsidRPr="00411D44">
        <w:t>S</w:t>
      </w:r>
      <w:r w:rsidRPr="00411D44">
        <w:rPr>
          <w:vertAlign w:val="subscript"/>
        </w:rPr>
        <w:t>1</w:t>
      </w:r>
      <w:r w:rsidRPr="00411D44">
        <w:t>为单刀开关，</w:t>
      </w:r>
      <w:r w:rsidRPr="00411D44">
        <w:t>S</w:t>
      </w:r>
      <w:r w:rsidRPr="00411D44">
        <w:rPr>
          <w:vertAlign w:val="subscript"/>
        </w:rPr>
        <w:t>2</w:t>
      </w:r>
      <w:r w:rsidRPr="00411D44">
        <w:t>位单刀双掷开关，</w:t>
      </w:r>
      <w:r w:rsidRPr="00411D44">
        <w:rPr>
          <w:i/>
        </w:rPr>
        <w:t>E</w:t>
      </w:r>
      <w:r w:rsidRPr="00411D44">
        <w:t>为电源，</w:t>
      </w:r>
      <w:r w:rsidRPr="00411D44">
        <w:rPr>
          <w:i/>
        </w:rPr>
        <w:t>R</w:t>
      </w:r>
      <w:r w:rsidRPr="00411D44">
        <w:t>为滑动变阻器。采用如下步骤完成实验：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（</w:t>
      </w:r>
      <w:r w:rsidRPr="00411D44">
        <w:t>1</w:t>
      </w:r>
      <w:r w:rsidRPr="00411D44">
        <w:t>）按照实验原理线路图（</w:t>
      </w:r>
      <w:r w:rsidRPr="00411D44">
        <w:t>a</w:t>
      </w:r>
      <w:r w:rsidRPr="00411D44">
        <w:t>），将图（</w:t>
      </w:r>
      <w:r w:rsidRPr="00411D44">
        <w:t>b</w:t>
      </w:r>
      <w:r w:rsidRPr="00411D44">
        <w:t>）中实物连线；</w:t>
      </w:r>
    </w:p>
    <w:p w:rsidR="009D2369" w:rsidRPr="00411D44" w:rsidRDefault="009D2369" w:rsidP="009D2369">
      <w:pPr>
        <w:spacing w:line="360" w:lineRule="auto"/>
        <w:jc w:val="center"/>
      </w:pPr>
      <w:r w:rsidRPr="00A23175">
        <w:rPr>
          <w:noProof/>
        </w:rPr>
        <w:drawing>
          <wp:inline distT="0" distB="0" distL="0" distR="0">
            <wp:extent cx="2124075" cy="2543175"/>
            <wp:effectExtent l="0" t="0" r="9525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175">
        <w:rPr>
          <w:noProof/>
        </w:rPr>
        <w:drawing>
          <wp:inline distT="0" distB="0" distL="0" distR="0">
            <wp:extent cx="2533650" cy="260985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（</w:t>
      </w:r>
      <w:r w:rsidRPr="00411D44">
        <w:t>2</w:t>
      </w:r>
      <w:r w:rsidRPr="00411D44">
        <w:t>）将滑动变阻器滑动端置于适当位置，闭合</w:t>
      </w:r>
      <w:r w:rsidRPr="00411D44">
        <w:t>S</w:t>
      </w:r>
      <w:r w:rsidRPr="00411D44">
        <w:rPr>
          <w:vertAlign w:val="subscript"/>
        </w:rPr>
        <w:t>1</w:t>
      </w:r>
      <w:r w:rsidRPr="00411D44">
        <w:t>；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（</w:t>
      </w:r>
      <w:r w:rsidRPr="00411D44">
        <w:t>3</w:t>
      </w:r>
      <w:r w:rsidRPr="00411D44">
        <w:t>）将开关</w:t>
      </w:r>
      <w:r w:rsidRPr="00411D44">
        <w:t>S</w:t>
      </w:r>
      <w:r w:rsidRPr="00411D44">
        <w:rPr>
          <w:vertAlign w:val="subscript"/>
        </w:rPr>
        <w:t>2</w:t>
      </w:r>
      <w:r w:rsidRPr="00411D44">
        <w:t>掷于</w:t>
      </w:r>
      <w:r w:rsidRPr="00411D44">
        <w:t>1</w:t>
      </w:r>
      <w:r w:rsidRPr="00411D44">
        <w:t>端，改变滑动变阻器动端的位置，记下此时电压表</w:t>
      </w:r>
      <w:r w:rsidRPr="00411D44">
        <w:rPr>
          <w:position w:val="-10"/>
        </w:rPr>
        <w:object w:dxaOrig="350" w:dyaOrig="360">
          <v:shape id="_x0000_i1036" type="#_x0000_t75" style="width:17.25pt;height:18pt" o:ole="">
            <v:imagedata r:id="rId32" o:title=""/>
          </v:shape>
          <o:OLEObject Type="Embed" ProgID="Equation.DSMT4" ShapeID="_x0000_i1036" DrawAspect="Content" ObjectID="_1590164245" r:id="rId36"/>
        </w:object>
      </w:r>
      <w:r w:rsidRPr="00411D44">
        <w:t>的示数</w:t>
      </w:r>
      <w:r w:rsidRPr="00411D44">
        <w:rPr>
          <w:i/>
        </w:rPr>
        <w:t>U</w:t>
      </w:r>
      <w:r w:rsidRPr="00411D44">
        <w:rPr>
          <w:vertAlign w:val="subscript"/>
        </w:rPr>
        <w:t>1</w:t>
      </w:r>
      <w:r w:rsidRPr="00411D44">
        <w:t>；然后将</w:t>
      </w:r>
      <w:r w:rsidRPr="00411D44">
        <w:t>S</w:t>
      </w:r>
      <w:r w:rsidRPr="00411D44">
        <w:rPr>
          <w:vertAlign w:val="subscript"/>
        </w:rPr>
        <w:t>2</w:t>
      </w:r>
      <w:r w:rsidRPr="00411D44">
        <w:t>掷于</w:t>
      </w:r>
      <w:r w:rsidRPr="00411D44">
        <w:t>2</w:t>
      </w:r>
      <w:r w:rsidRPr="00411D44">
        <w:t>端，记下此时电压表</w:t>
      </w:r>
      <w:r w:rsidRPr="00411D44">
        <w:rPr>
          <w:position w:val="-10"/>
        </w:rPr>
        <w:object w:dxaOrig="350" w:dyaOrig="360">
          <v:shape id="_x0000_i1037" type="#_x0000_t75" style="width:17.25pt;height:18pt" o:ole="">
            <v:imagedata r:id="rId32" o:title=""/>
          </v:shape>
          <o:OLEObject Type="Embed" ProgID="Equation.DSMT4" ShapeID="_x0000_i1037" DrawAspect="Content" ObjectID="_1590164246" r:id="rId37"/>
        </w:object>
      </w:r>
      <w:r w:rsidRPr="00411D44">
        <w:t>的示数</w:t>
      </w:r>
      <w:r w:rsidRPr="00411D44">
        <w:rPr>
          <w:i/>
        </w:rPr>
        <w:t>U</w:t>
      </w:r>
      <w:r w:rsidRPr="00411D44">
        <w:rPr>
          <w:vertAlign w:val="subscript"/>
        </w:rPr>
        <w:t>2</w:t>
      </w:r>
      <w:r w:rsidRPr="00411D44">
        <w:t>；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（</w:t>
      </w:r>
      <w:r w:rsidRPr="00411D44">
        <w:t>4</w:t>
      </w:r>
      <w:r w:rsidRPr="00411D44">
        <w:t>）待测电阻阻值的表达式</w:t>
      </w:r>
      <w:r w:rsidRPr="00411D44">
        <w:rPr>
          <w:i/>
        </w:rPr>
        <w:t>R</w:t>
      </w:r>
      <w:r w:rsidRPr="00411D44">
        <w:rPr>
          <w:i/>
          <w:vertAlign w:val="subscript"/>
        </w:rPr>
        <w:t>x</w:t>
      </w:r>
      <w:r w:rsidRPr="00411D44">
        <w:t>=_____________</w:t>
      </w:r>
      <w:r w:rsidRPr="00411D44">
        <w:t>（用</w:t>
      </w:r>
      <w:r w:rsidRPr="00411D44">
        <w:rPr>
          <w:i/>
        </w:rPr>
        <w:t>R</w:t>
      </w:r>
      <w:r w:rsidRPr="00411D44">
        <w:rPr>
          <w:vertAlign w:val="subscript"/>
        </w:rPr>
        <w:t>0</w:t>
      </w:r>
      <w:r w:rsidRPr="00411D44">
        <w:t>、</w:t>
      </w:r>
      <w:r w:rsidRPr="00411D44">
        <w:rPr>
          <w:i/>
        </w:rPr>
        <w:t>U</w:t>
      </w:r>
      <w:r w:rsidRPr="00411D44">
        <w:rPr>
          <w:vertAlign w:val="subscript"/>
        </w:rPr>
        <w:t>1</w:t>
      </w:r>
      <w:r w:rsidRPr="00411D44">
        <w:t>、</w:t>
      </w:r>
      <w:r w:rsidRPr="00411D44">
        <w:rPr>
          <w:i/>
        </w:rPr>
        <w:t>U</w:t>
      </w:r>
      <w:r w:rsidRPr="00411D44">
        <w:rPr>
          <w:vertAlign w:val="subscript"/>
        </w:rPr>
        <w:t>2</w:t>
      </w:r>
      <w:r w:rsidRPr="00411D44">
        <w:t>表示）；</w:t>
      </w:r>
    </w:p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t>（</w:t>
      </w:r>
      <w:r w:rsidRPr="00411D44">
        <w:t>5</w:t>
      </w:r>
      <w:r w:rsidRPr="00411D44">
        <w:t>）重复步骤（</w:t>
      </w:r>
      <w:r w:rsidRPr="00411D44">
        <w:t>3</w:t>
      </w:r>
      <w:r w:rsidRPr="00411D44">
        <w:t>），得到如下数据：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D2369" w:rsidRPr="0048776D" w:rsidTr="008F6FB7">
        <w:trPr>
          <w:jc w:val="center"/>
        </w:trPr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1</w: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2</w: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3</w:t>
            </w:r>
          </w:p>
        </w:tc>
        <w:tc>
          <w:tcPr>
            <w:tcW w:w="1421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4</w:t>
            </w:r>
          </w:p>
        </w:tc>
        <w:tc>
          <w:tcPr>
            <w:tcW w:w="1421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5</w:t>
            </w:r>
          </w:p>
        </w:tc>
      </w:tr>
      <w:tr w:rsidR="009D2369" w:rsidRPr="0048776D" w:rsidTr="008F6FB7">
        <w:trPr>
          <w:jc w:val="center"/>
        </w:trPr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rPr>
                <w:i/>
              </w:rPr>
              <w:t>U</w:t>
            </w:r>
            <w:r w:rsidRPr="0048776D">
              <w:rPr>
                <w:vertAlign w:val="subscript"/>
              </w:rPr>
              <w:t>1</w:t>
            </w:r>
            <w:r w:rsidRPr="0048776D">
              <w:t>/V</w: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0.25</w: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0.30</w: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0.36</w:t>
            </w:r>
          </w:p>
        </w:tc>
        <w:tc>
          <w:tcPr>
            <w:tcW w:w="1421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0.40</w:t>
            </w:r>
          </w:p>
        </w:tc>
        <w:tc>
          <w:tcPr>
            <w:tcW w:w="1421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0.44</w:t>
            </w:r>
          </w:p>
        </w:tc>
      </w:tr>
      <w:tr w:rsidR="009D2369" w:rsidRPr="0048776D" w:rsidTr="008F6FB7">
        <w:trPr>
          <w:jc w:val="center"/>
        </w:trPr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rPr>
                <w:i/>
              </w:rPr>
              <w:t>U</w:t>
            </w:r>
            <w:r w:rsidRPr="0048776D">
              <w:rPr>
                <w:vertAlign w:val="subscript"/>
              </w:rPr>
              <w:t>2</w:t>
            </w:r>
            <w:r w:rsidRPr="0048776D">
              <w:t>/V</w: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0.86</w: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1.03</w: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1.22</w:t>
            </w:r>
          </w:p>
        </w:tc>
        <w:tc>
          <w:tcPr>
            <w:tcW w:w="1421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1.36</w:t>
            </w:r>
          </w:p>
        </w:tc>
        <w:tc>
          <w:tcPr>
            <w:tcW w:w="1421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1.49</w:t>
            </w:r>
          </w:p>
        </w:tc>
      </w:tr>
      <w:tr w:rsidR="009D2369" w:rsidRPr="0048776D" w:rsidTr="008F6FB7">
        <w:trPr>
          <w:jc w:val="center"/>
        </w:trPr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rPr>
                <w:position w:val="-26"/>
              </w:rPr>
              <w:object w:dxaOrig="350" w:dyaOrig="600">
                <v:shape id="_x0000_i1038" type="#_x0000_t75" style="width:17.25pt;height:30pt" o:ole="">
                  <v:imagedata r:id="rId38" o:title=""/>
                </v:shape>
                <o:OLEObject Type="Embed" ProgID="Equation.DSMT4" ShapeID="_x0000_i1038" DrawAspect="Content" ObjectID="_1590164247" r:id="rId39"/>
              </w:objec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3.44</w: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3.43</w:t>
            </w:r>
          </w:p>
        </w:tc>
        <w:tc>
          <w:tcPr>
            <w:tcW w:w="1420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3.39</w:t>
            </w:r>
          </w:p>
        </w:tc>
        <w:tc>
          <w:tcPr>
            <w:tcW w:w="1421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3.40</w:t>
            </w:r>
          </w:p>
        </w:tc>
        <w:tc>
          <w:tcPr>
            <w:tcW w:w="1421" w:type="dxa"/>
            <w:shd w:val="clear" w:color="auto" w:fill="auto"/>
          </w:tcPr>
          <w:p w:rsidR="009D2369" w:rsidRPr="0048776D" w:rsidRDefault="009D2369" w:rsidP="008F6FB7">
            <w:pPr>
              <w:spacing w:line="360" w:lineRule="auto"/>
              <w:jc w:val="center"/>
            </w:pPr>
            <w:r w:rsidRPr="0048776D">
              <w:t>3.39</w:t>
            </w:r>
          </w:p>
        </w:tc>
      </w:tr>
    </w:tbl>
    <w:p w:rsidR="009D2369" w:rsidRPr="00411D44" w:rsidRDefault="009D2369" w:rsidP="009D2369">
      <w:pPr>
        <w:spacing w:line="360" w:lineRule="auto"/>
        <w:ind w:firstLineChars="200" w:firstLine="420"/>
      </w:pPr>
      <w:r w:rsidRPr="00411D44">
        <w:lastRenderedPageBreak/>
        <w:t>（</w:t>
      </w:r>
      <w:r w:rsidRPr="00411D44">
        <w:t>6</w:t>
      </w:r>
      <w:r w:rsidRPr="00411D44">
        <w:t>）利用上述</w:t>
      </w:r>
      <w:r w:rsidRPr="00411D44">
        <w:t>5</w:t>
      </w:r>
      <w:r w:rsidRPr="00411D44">
        <w:t>次测量所得</w:t>
      </w:r>
      <w:r w:rsidRPr="00411D44">
        <w:rPr>
          <w:position w:val="-26"/>
        </w:rPr>
        <w:object w:dxaOrig="350" w:dyaOrig="600">
          <v:shape id="_x0000_i1039" type="#_x0000_t75" style="width:17.25pt;height:30pt" o:ole="">
            <v:imagedata r:id="rId38" o:title=""/>
          </v:shape>
          <o:OLEObject Type="Embed" ProgID="Equation.DSMT4" ShapeID="_x0000_i1039" DrawAspect="Content" ObjectID="_1590164248" r:id="rId40"/>
        </w:object>
      </w:r>
      <w:r w:rsidRPr="00411D44">
        <w:t>的平均值，求得</w:t>
      </w:r>
      <w:r w:rsidRPr="00411D44">
        <w:rPr>
          <w:i/>
        </w:rPr>
        <w:t>R</w:t>
      </w:r>
      <w:r w:rsidRPr="00411D44">
        <w:rPr>
          <w:i/>
          <w:vertAlign w:val="subscript"/>
        </w:rPr>
        <w:t>x</w:t>
      </w:r>
      <w:r w:rsidRPr="00411D44">
        <w:t>=__________Ω</w:t>
      </w:r>
      <w:r w:rsidRPr="00411D44">
        <w:t>。（保留</w:t>
      </w:r>
      <w:r w:rsidRPr="00411D44">
        <w:t>1</w:t>
      </w:r>
      <w:r w:rsidRPr="00411D44">
        <w:t>位小数）</w:t>
      </w:r>
    </w:p>
    <w:p w:rsidR="009D2369" w:rsidRPr="00E133BB" w:rsidRDefault="009D2369" w:rsidP="009D2369">
      <w:pPr>
        <w:wordWrap w:val="0"/>
        <w:spacing w:line="360" w:lineRule="auto"/>
        <w:ind w:left="420" w:hangingChars="200" w:hanging="420"/>
        <w:textAlignment w:val="center"/>
      </w:pPr>
      <w:r w:rsidRPr="00E133BB">
        <w:t>24</w:t>
      </w:r>
      <w:r w:rsidRPr="00E133BB">
        <w:t>．</w:t>
      </w:r>
      <w:r w:rsidRPr="00E133BB">
        <w:t>(12</w:t>
      </w:r>
      <w:r w:rsidRPr="00E133BB">
        <w:t>分</w:t>
      </w:r>
      <w:r w:rsidRPr="00E133BB">
        <w:t>)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如图，从离子源产生的甲、乙两种离子，由静止经加速电压</w:t>
      </w:r>
      <w:r w:rsidRPr="00E133BB">
        <w:rPr>
          <w:i/>
        </w:rPr>
        <w:t>U</w:t>
      </w:r>
      <w:r w:rsidRPr="00E133BB">
        <w:t>加速后在纸面内水平向右运动，自</w:t>
      </w:r>
      <w:r w:rsidRPr="00E133BB">
        <w:rPr>
          <w:i/>
        </w:rPr>
        <w:t>M</w:t>
      </w:r>
      <w:r w:rsidRPr="00E133BB">
        <w:t>点垂直于磁场边界射入匀强磁场，磁场方向垂直于纸面向里，磁场左边界竖直。已知甲种离子射入磁场的速度大小为</w:t>
      </w:r>
      <w:r w:rsidRPr="00E133BB">
        <w:rPr>
          <w:i/>
        </w:rPr>
        <w:t>v</w:t>
      </w:r>
      <w:r w:rsidRPr="00E133BB">
        <w:rPr>
          <w:vertAlign w:val="subscript"/>
        </w:rPr>
        <w:t>1</w:t>
      </w:r>
      <w:r w:rsidRPr="00E133BB">
        <w:t>，并在磁场边界的</w:t>
      </w:r>
      <w:r w:rsidRPr="00E133BB">
        <w:rPr>
          <w:i/>
        </w:rPr>
        <w:t>N</w:t>
      </w:r>
      <w:r w:rsidRPr="00E133BB">
        <w:t>点射出；乙种离子在</w:t>
      </w:r>
      <w:r w:rsidRPr="00E133BB">
        <w:rPr>
          <w:i/>
        </w:rPr>
        <w:t>MN</w:t>
      </w:r>
      <w:r w:rsidRPr="00E133BB">
        <w:t>的中点射出；</w:t>
      </w:r>
      <w:r w:rsidRPr="00E133BB">
        <w:rPr>
          <w:i/>
        </w:rPr>
        <w:t>MN</w:t>
      </w:r>
      <w:r w:rsidRPr="00E133BB">
        <w:t>长为</w:t>
      </w:r>
      <w:r w:rsidRPr="00E133BB">
        <w:rPr>
          <w:i/>
        </w:rPr>
        <w:t>l</w:t>
      </w:r>
      <w:r w:rsidRPr="00E133BB">
        <w:t>。不计重力影响和离子间的相互作用。求：</w:t>
      </w:r>
    </w:p>
    <w:p w:rsidR="009D2369" w:rsidRPr="00E133BB" w:rsidRDefault="009D2369" w:rsidP="009D2369">
      <w:pPr>
        <w:spacing w:line="360" w:lineRule="auto"/>
        <w:ind w:leftChars="200" w:left="420"/>
        <w:jc w:val="center"/>
        <w:textAlignment w:val="center"/>
      </w:pPr>
      <w:r w:rsidRPr="00A23175">
        <w:rPr>
          <w:noProof/>
        </w:rPr>
        <w:drawing>
          <wp:inline distT="0" distB="0" distL="0" distR="0">
            <wp:extent cx="2743200" cy="1685925"/>
            <wp:effectExtent l="0" t="0" r="0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（</w:t>
      </w:r>
      <w:r w:rsidRPr="00E133BB">
        <w:t>1</w:t>
      </w:r>
      <w:r w:rsidRPr="00E133BB">
        <w:t>）磁场的磁感应强度大小；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（</w:t>
      </w:r>
      <w:r w:rsidRPr="00E133BB">
        <w:t>2</w:t>
      </w:r>
      <w:r w:rsidRPr="00E133BB">
        <w:t>）甲、乙两种离子的比荷之比。</w:t>
      </w:r>
    </w:p>
    <w:p w:rsidR="009D2369" w:rsidRPr="00E133BB" w:rsidRDefault="009D2369" w:rsidP="009D2369">
      <w:pPr>
        <w:wordWrap w:val="0"/>
        <w:spacing w:line="360" w:lineRule="auto"/>
        <w:ind w:left="420" w:hangingChars="200" w:hanging="420"/>
        <w:textAlignment w:val="center"/>
      </w:pPr>
      <w:r w:rsidRPr="00E133BB">
        <w:t>25</w:t>
      </w:r>
      <w:r w:rsidRPr="00E133BB">
        <w:t>．</w:t>
      </w:r>
      <w:r w:rsidRPr="00E133BB">
        <w:t>(20</w:t>
      </w:r>
      <w:r w:rsidRPr="00E133BB">
        <w:t>分</w:t>
      </w:r>
      <w:r w:rsidRPr="00E133BB">
        <w:t>)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如图，在竖直平面内，</w:t>
      </w:r>
      <w:proofErr w:type="gramStart"/>
      <w:r w:rsidRPr="00E133BB">
        <w:t>一</w:t>
      </w:r>
      <w:proofErr w:type="gramEnd"/>
      <w:r w:rsidRPr="00E133BB">
        <w:t>半径为</w:t>
      </w:r>
      <w:r w:rsidRPr="00E133BB">
        <w:rPr>
          <w:i/>
        </w:rPr>
        <w:t>R</w:t>
      </w:r>
      <w:r w:rsidRPr="00E133BB">
        <w:t>的光滑圆弧轨道</w:t>
      </w:r>
      <w:r w:rsidRPr="00E133BB">
        <w:rPr>
          <w:i/>
        </w:rPr>
        <w:t>ABC</w:t>
      </w:r>
      <w:r w:rsidRPr="00E133BB">
        <w:t>和水平轨道</w:t>
      </w:r>
      <w:r w:rsidRPr="00E133BB">
        <w:rPr>
          <w:i/>
        </w:rPr>
        <w:t>PA</w:t>
      </w:r>
      <w:r w:rsidRPr="00E133BB">
        <w:t>在</w:t>
      </w:r>
      <w:r w:rsidRPr="00E133BB">
        <w:rPr>
          <w:i/>
        </w:rPr>
        <w:t>A</w:t>
      </w:r>
      <w:r w:rsidRPr="00E133BB">
        <w:t>点相切。</w:t>
      </w:r>
      <w:r w:rsidRPr="00E133BB">
        <w:rPr>
          <w:i/>
        </w:rPr>
        <w:t>BC</w:t>
      </w:r>
      <w:r w:rsidRPr="00E133BB">
        <w:t>为圆弧轨道的直径。</w:t>
      </w:r>
      <w:r w:rsidRPr="00E133BB">
        <w:rPr>
          <w:i/>
        </w:rPr>
        <w:t>O</w:t>
      </w:r>
      <w:r w:rsidRPr="00E133BB">
        <w:t>为圆心，</w:t>
      </w:r>
      <w:r w:rsidRPr="00E133BB">
        <w:rPr>
          <w:i/>
        </w:rPr>
        <w:t>OA</w:t>
      </w:r>
      <w:r w:rsidRPr="00E133BB">
        <w:t>和</w:t>
      </w:r>
      <w:r w:rsidRPr="00E133BB">
        <w:rPr>
          <w:i/>
        </w:rPr>
        <w:t>OB</w:t>
      </w:r>
      <w:r w:rsidRPr="00E133BB">
        <w:t>之间的夹角为</w:t>
      </w:r>
      <w:r w:rsidRPr="00E133BB">
        <w:rPr>
          <w:i/>
        </w:rPr>
        <w:t>α</w:t>
      </w:r>
      <w:r w:rsidRPr="00E133BB">
        <w:t>，</w:t>
      </w:r>
      <w:r w:rsidRPr="00E133BB">
        <w:t>sin</w:t>
      </w:r>
      <w:r w:rsidRPr="00E133BB">
        <w:rPr>
          <w:i/>
        </w:rPr>
        <w:t>α</w:t>
      </w:r>
      <w:r w:rsidRPr="00E133BB">
        <w:t>=</w:t>
      </w:r>
      <w:r w:rsidRPr="00E133BB">
        <w:rPr>
          <w:position w:val="-24"/>
        </w:rPr>
        <w:object w:dxaOrig="230" w:dyaOrig="620">
          <v:shape id="_x0000_i1040" type="#_x0000_t75" style="width:11.25pt;height:30.75pt" o:ole="">
            <v:imagedata r:id="rId42" o:title=""/>
          </v:shape>
          <o:OLEObject Type="Embed" ProgID="Equation.DSMT4" ShapeID="_x0000_i1040" DrawAspect="Content" ObjectID="_1590164249" r:id="rId43"/>
        </w:object>
      </w:r>
      <w:r w:rsidRPr="00E133BB">
        <w:t>，</w:t>
      </w:r>
      <w:proofErr w:type="gramStart"/>
      <w:r w:rsidRPr="00E133BB">
        <w:t>一</w:t>
      </w:r>
      <w:proofErr w:type="gramEnd"/>
      <w:r w:rsidRPr="00E133BB">
        <w:t>质量为</w:t>
      </w:r>
      <w:r w:rsidRPr="00E133BB">
        <w:rPr>
          <w:i/>
        </w:rPr>
        <w:t>m</w:t>
      </w:r>
      <w:r w:rsidRPr="00E133BB">
        <w:t>的小球沿水平轨道向右运动，经</w:t>
      </w:r>
      <w:r w:rsidRPr="00E133BB">
        <w:rPr>
          <w:i/>
        </w:rPr>
        <w:t>A</w:t>
      </w:r>
      <w:r w:rsidRPr="00E133BB">
        <w:t>点沿圆弧轨道通过</w:t>
      </w:r>
      <w:r w:rsidRPr="00E133BB">
        <w:rPr>
          <w:i/>
        </w:rPr>
        <w:t>C</w:t>
      </w:r>
      <w:r w:rsidRPr="00E133BB">
        <w:t>点，落至水平轨道；在整个过程中，除受到重力及轨道作用力外，小球还一直受到</w:t>
      </w:r>
      <w:proofErr w:type="gramStart"/>
      <w:r w:rsidRPr="00E133BB">
        <w:t>一</w:t>
      </w:r>
      <w:proofErr w:type="gramEnd"/>
      <w:r w:rsidRPr="00E133BB">
        <w:t>水平恒力的作用，已知小球在</w:t>
      </w:r>
      <w:r w:rsidRPr="00E133BB">
        <w:rPr>
          <w:i/>
        </w:rPr>
        <w:t>C</w:t>
      </w:r>
      <w:r w:rsidRPr="00E133BB">
        <w:t>点所受合力的方向指向圆心，且此时小球对轨道的压力恰好为零。重力加速度大小为</w:t>
      </w:r>
      <w:r w:rsidRPr="00E133BB">
        <w:rPr>
          <w:i/>
        </w:rPr>
        <w:t>g</w:t>
      </w:r>
      <w:r w:rsidRPr="00E133BB">
        <w:t>。求：</w:t>
      </w:r>
    </w:p>
    <w:p w:rsidR="009D2369" w:rsidRPr="00E133BB" w:rsidRDefault="009D2369" w:rsidP="009D2369">
      <w:pPr>
        <w:spacing w:line="360" w:lineRule="auto"/>
        <w:ind w:leftChars="200" w:left="420"/>
        <w:jc w:val="center"/>
        <w:textAlignment w:val="center"/>
      </w:pPr>
      <w:r w:rsidRPr="00A23175">
        <w:rPr>
          <w:noProof/>
        </w:rPr>
        <w:drawing>
          <wp:inline distT="0" distB="0" distL="0" distR="0">
            <wp:extent cx="2371725" cy="1409700"/>
            <wp:effectExtent l="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（</w:t>
      </w:r>
      <w:r w:rsidRPr="00E133BB">
        <w:t>1</w:t>
      </w:r>
      <w:r w:rsidRPr="00E133BB">
        <w:t>）水平恒力的大小和小球到达</w:t>
      </w:r>
      <w:r w:rsidRPr="00E133BB">
        <w:rPr>
          <w:i/>
        </w:rPr>
        <w:t>C</w:t>
      </w:r>
      <w:r w:rsidRPr="00E133BB">
        <w:t>点时速度的大小；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（</w:t>
      </w:r>
      <w:r w:rsidRPr="00E133BB">
        <w:t>2</w:t>
      </w:r>
      <w:r w:rsidRPr="00E133BB">
        <w:t>）小球到达</w:t>
      </w:r>
      <w:r w:rsidRPr="00E133BB">
        <w:rPr>
          <w:i/>
        </w:rPr>
        <w:t>A</w:t>
      </w:r>
      <w:r w:rsidRPr="00E133BB">
        <w:t>点时动量的大小；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（</w:t>
      </w:r>
      <w:r w:rsidRPr="00E133BB">
        <w:t>3</w:t>
      </w:r>
      <w:r w:rsidRPr="00E133BB">
        <w:t>）小球从</w:t>
      </w:r>
      <w:r w:rsidRPr="00E133BB">
        <w:rPr>
          <w:i/>
        </w:rPr>
        <w:t>C</w:t>
      </w:r>
      <w:r w:rsidRPr="00E133BB">
        <w:t>点落至水平轨道所用的时间。</w:t>
      </w:r>
    </w:p>
    <w:p w:rsidR="009D2369" w:rsidRPr="00E377BA" w:rsidRDefault="009D2369" w:rsidP="009D2369">
      <w:pPr>
        <w:spacing w:line="360" w:lineRule="auto"/>
        <w:contextualSpacing/>
        <w:rPr>
          <w:color w:val="000000"/>
          <w:szCs w:val="21"/>
        </w:rPr>
      </w:pPr>
      <w:r w:rsidRPr="00E377BA">
        <w:rPr>
          <w:color w:val="000000"/>
          <w:szCs w:val="21"/>
        </w:rPr>
        <w:lastRenderedPageBreak/>
        <w:t>26</w:t>
      </w:r>
      <w:r w:rsidRPr="001B762A">
        <w:t>．</w:t>
      </w:r>
      <w:r w:rsidRPr="00E377BA">
        <w:rPr>
          <w:color w:val="000000"/>
          <w:szCs w:val="21"/>
        </w:rPr>
        <w:t>（</w:t>
      </w:r>
      <w:r w:rsidRPr="00E377BA">
        <w:rPr>
          <w:color w:val="000000"/>
          <w:szCs w:val="21"/>
        </w:rPr>
        <w:t>14</w:t>
      </w:r>
      <w:r w:rsidRPr="00E377BA">
        <w:rPr>
          <w:color w:val="000000"/>
          <w:szCs w:val="21"/>
        </w:rPr>
        <w:t>分）硫代硫酸钠晶体（</w:t>
      </w:r>
      <w:r w:rsidRPr="00E377BA">
        <w:rPr>
          <w:color w:val="000000"/>
          <w:szCs w:val="21"/>
        </w:rPr>
        <w:t>Na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S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O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>·5H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O</w:t>
      </w:r>
      <w:r w:rsidRPr="00E377BA">
        <w:rPr>
          <w:color w:val="000000"/>
          <w:szCs w:val="21"/>
        </w:rPr>
        <w:t>，</w:t>
      </w:r>
      <w:r w:rsidRPr="00E377BA">
        <w:rPr>
          <w:i/>
          <w:color w:val="000000"/>
          <w:szCs w:val="21"/>
        </w:rPr>
        <w:t>M</w:t>
      </w:r>
      <w:r w:rsidRPr="00E377BA">
        <w:rPr>
          <w:color w:val="000000"/>
          <w:szCs w:val="21"/>
        </w:rPr>
        <w:t>=248 g</w:t>
      </w:r>
      <w:r w:rsidRPr="001B762A">
        <w:t>·mol</w:t>
      </w:r>
      <w:r w:rsidRPr="001B762A">
        <w:rPr>
          <w:rFonts w:eastAsia="MS Mincho"/>
          <w:sz w:val="23"/>
          <w:szCs w:val="23"/>
          <w:vertAlign w:val="superscript"/>
        </w:rPr>
        <w:t>−</w:t>
      </w:r>
      <w:r w:rsidRPr="001B762A">
        <w:rPr>
          <w:vertAlign w:val="superscript"/>
        </w:rPr>
        <w:t>1</w:t>
      </w:r>
      <w:r w:rsidRPr="001B762A">
        <w:t>）</w:t>
      </w:r>
      <w:r w:rsidRPr="00E377BA">
        <w:rPr>
          <w:color w:val="000000"/>
          <w:szCs w:val="21"/>
        </w:rPr>
        <w:t>可用作定影剂、还原剂。回答下列问题：</w:t>
      </w:r>
    </w:p>
    <w:p w:rsidR="009D2369" w:rsidRPr="00E377BA" w:rsidRDefault="009D2369" w:rsidP="009D2369">
      <w:pPr>
        <w:spacing w:line="360" w:lineRule="auto"/>
        <w:ind w:leftChars="200" w:left="945" w:hangingChars="250" w:hanging="525"/>
        <w:contextualSpacing/>
        <w:rPr>
          <w:color w:val="000000"/>
          <w:szCs w:val="21"/>
        </w:rPr>
      </w:pPr>
      <w:r w:rsidRPr="00E377BA">
        <w:rPr>
          <w:color w:val="000000"/>
          <w:szCs w:val="21"/>
        </w:rPr>
        <w:t>（</w:t>
      </w:r>
      <w:r w:rsidRPr="00E377BA">
        <w:rPr>
          <w:color w:val="000000"/>
          <w:szCs w:val="21"/>
        </w:rPr>
        <w:t>1</w:t>
      </w:r>
      <w:r w:rsidRPr="00E377BA">
        <w:rPr>
          <w:color w:val="000000"/>
          <w:szCs w:val="21"/>
        </w:rPr>
        <w:t>）已知：</w:t>
      </w:r>
      <w:proofErr w:type="spellStart"/>
      <w:r w:rsidRPr="001B762A">
        <w:rPr>
          <w:i/>
          <w:szCs w:val="21"/>
        </w:rPr>
        <w:t>K</w:t>
      </w:r>
      <w:r w:rsidRPr="001B762A">
        <w:rPr>
          <w:szCs w:val="21"/>
          <w:vertAlign w:val="subscript"/>
        </w:rPr>
        <w:t>sp</w:t>
      </w:r>
      <w:proofErr w:type="spellEnd"/>
      <w:r w:rsidRPr="001B762A">
        <w:rPr>
          <w:szCs w:val="21"/>
        </w:rPr>
        <w:t>(BaSO</w:t>
      </w:r>
      <w:r w:rsidRPr="001B762A">
        <w:rPr>
          <w:szCs w:val="21"/>
          <w:vertAlign w:val="subscript"/>
        </w:rPr>
        <w:t>4</w:t>
      </w:r>
      <w:r w:rsidRPr="001B762A">
        <w:rPr>
          <w:szCs w:val="21"/>
        </w:rPr>
        <w:t>)=1.1×10</w:t>
      </w:r>
      <w:r w:rsidRPr="001B762A">
        <w:rPr>
          <w:rFonts w:eastAsia="MS Mincho"/>
          <w:szCs w:val="21"/>
          <w:vertAlign w:val="superscript"/>
        </w:rPr>
        <w:t>−</w:t>
      </w:r>
      <w:r w:rsidRPr="001B762A">
        <w:rPr>
          <w:szCs w:val="21"/>
          <w:vertAlign w:val="superscript"/>
        </w:rPr>
        <w:t>10</w:t>
      </w:r>
      <w:r w:rsidRPr="00E377BA">
        <w:rPr>
          <w:color w:val="000000"/>
          <w:szCs w:val="21"/>
        </w:rPr>
        <w:t>，</w:t>
      </w:r>
      <w:proofErr w:type="spellStart"/>
      <w:r w:rsidRPr="001B762A">
        <w:rPr>
          <w:i/>
          <w:szCs w:val="21"/>
        </w:rPr>
        <w:t>K</w:t>
      </w:r>
      <w:r w:rsidRPr="001B762A">
        <w:rPr>
          <w:szCs w:val="21"/>
          <w:vertAlign w:val="subscript"/>
        </w:rPr>
        <w:t>sp</w:t>
      </w:r>
      <w:proofErr w:type="spellEnd"/>
      <w:r w:rsidRPr="001B762A">
        <w:rPr>
          <w:szCs w:val="21"/>
        </w:rPr>
        <w:t>(BaS</w:t>
      </w:r>
      <w:r w:rsidRPr="001B762A">
        <w:rPr>
          <w:szCs w:val="21"/>
          <w:vertAlign w:val="subscript"/>
        </w:rPr>
        <w:t>2</w:t>
      </w:r>
      <w:r w:rsidRPr="001B762A">
        <w:rPr>
          <w:szCs w:val="21"/>
        </w:rPr>
        <w:t>O</w:t>
      </w:r>
      <w:r w:rsidRPr="001B762A">
        <w:rPr>
          <w:szCs w:val="21"/>
          <w:vertAlign w:val="subscript"/>
        </w:rPr>
        <w:t>3</w:t>
      </w:r>
      <w:r w:rsidRPr="001B762A">
        <w:rPr>
          <w:szCs w:val="21"/>
        </w:rPr>
        <w:t>)=4.1×10</w:t>
      </w:r>
      <w:r w:rsidRPr="001B762A">
        <w:rPr>
          <w:rFonts w:eastAsia="MS Mincho"/>
          <w:szCs w:val="21"/>
          <w:vertAlign w:val="superscript"/>
        </w:rPr>
        <w:t>−</w:t>
      </w:r>
      <w:r w:rsidRPr="001B762A">
        <w:rPr>
          <w:szCs w:val="21"/>
          <w:vertAlign w:val="superscript"/>
        </w:rPr>
        <w:t>5</w:t>
      </w:r>
      <w:r w:rsidRPr="00E377BA">
        <w:rPr>
          <w:color w:val="000000"/>
          <w:szCs w:val="21"/>
        </w:rPr>
        <w:t>。市售硫代硫酸钠中常含有硫酸根杂质，选用下列试剂设计实验方案进行检验：</w:t>
      </w:r>
    </w:p>
    <w:p w:rsidR="009D2369" w:rsidRPr="00E377BA" w:rsidRDefault="009D2369" w:rsidP="009D2369">
      <w:pPr>
        <w:spacing w:line="360" w:lineRule="auto"/>
        <w:ind w:firstLineChars="450" w:firstLine="945"/>
        <w:contextualSpacing/>
        <w:rPr>
          <w:color w:val="000000"/>
          <w:szCs w:val="21"/>
        </w:rPr>
      </w:pPr>
      <w:r w:rsidRPr="00E377BA">
        <w:rPr>
          <w:color w:val="000000"/>
          <w:szCs w:val="21"/>
        </w:rPr>
        <w:t>试剂：稀盐酸、稀</w:t>
      </w:r>
      <w:r w:rsidRPr="00E377BA">
        <w:rPr>
          <w:color w:val="000000"/>
          <w:szCs w:val="21"/>
        </w:rPr>
        <w:t>H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SO</w:t>
      </w:r>
      <w:r w:rsidRPr="00E377BA">
        <w:rPr>
          <w:color w:val="000000"/>
          <w:szCs w:val="21"/>
          <w:vertAlign w:val="subscript"/>
        </w:rPr>
        <w:t>4</w:t>
      </w:r>
      <w:r w:rsidRPr="00E377BA">
        <w:rPr>
          <w:color w:val="000000"/>
          <w:szCs w:val="21"/>
        </w:rPr>
        <w:t>、</w:t>
      </w:r>
      <w:r w:rsidRPr="00E377BA">
        <w:rPr>
          <w:color w:val="000000"/>
          <w:szCs w:val="21"/>
        </w:rPr>
        <w:t>BaCl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溶液、</w:t>
      </w:r>
      <w:r w:rsidRPr="00E377BA">
        <w:rPr>
          <w:color w:val="000000"/>
          <w:szCs w:val="21"/>
        </w:rPr>
        <w:t>Na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CO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>溶液、</w:t>
      </w:r>
      <w:r w:rsidRPr="00E377BA">
        <w:rPr>
          <w:color w:val="000000"/>
          <w:szCs w:val="21"/>
        </w:rPr>
        <w:t>H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O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溶液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2"/>
        <w:gridCol w:w="3370"/>
      </w:tblGrid>
      <w:tr w:rsidR="009D2369" w:rsidRPr="001453B2" w:rsidTr="008F6FB7">
        <w:trPr>
          <w:jc w:val="center"/>
        </w:trPr>
        <w:tc>
          <w:tcPr>
            <w:tcW w:w="3542" w:type="dxa"/>
            <w:shd w:val="clear" w:color="auto" w:fill="auto"/>
          </w:tcPr>
          <w:p w:rsidR="009D2369" w:rsidRPr="001453B2" w:rsidRDefault="009D2369" w:rsidP="008F6FB7">
            <w:pPr>
              <w:spacing w:line="360" w:lineRule="auto"/>
              <w:contextualSpacing/>
              <w:jc w:val="center"/>
              <w:rPr>
                <w:color w:val="000000"/>
                <w:szCs w:val="21"/>
              </w:rPr>
            </w:pPr>
            <w:r w:rsidRPr="001453B2">
              <w:rPr>
                <w:color w:val="000000"/>
                <w:szCs w:val="21"/>
              </w:rPr>
              <w:t>实验步骤</w:t>
            </w:r>
          </w:p>
        </w:tc>
        <w:tc>
          <w:tcPr>
            <w:tcW w:w="3370" w:type="dxa"/>
            <w:shd w:val="clear" w:color="auto" w:fill="auto"/>
          </w:tcPr>
          <w:p w:rsidR="009D2369" w:rsidRPr="001453B2" w:rsidRDefault="009D2369" w:rsidP="008F6FB7">
            <w:pPr>
              <w:spacing w:line="360" w:lineRule="auto"/>
              <w:contextualSpacing/>
              <w:jc w:val="center"/>
              <w:rPr>
                <w:color w:val="000000"/>
                <w:szCs w:val="21"/>
              </w:rPr>
            </w:pPr>
            <w:r w:rsidRPr="001453B2">
              <w:rPr>
                <w:color w:val="000000"/>
                <w:szCs w:val="21"/>
              </w:rPr>
              <w:t>现象</w:t>
            </w:r>
          </w:p>
        </w:tc>
      </w:tr>
      <w:tr w:rsidR="009D2369" w:rsidRPr="001453B2" w:rsidTr="008F6FB7">
        <w:trPr>
          <w:jc w:val="center"/>
        </w:trPr>
        <w:tc>
          <w:tcPr>
            <w:tcW w:w="3542" w:type="dxa"/>
            <w:shd w:val="clear" w:color="auto" w:fill="auto"/>
          </w:tcPr>
          <w:p w:rsidR="009D2369" w:rsidRPr="001453B2" w:rsidRDefault="009D2369" w:rsidP="008F6FB7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1453B2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1453B2">
              <w:rPr>
                <w:color w:val="000000"/>
                <w:szCs w:val="21"/>
              </w:rPr>
              <w:t>取少量样品，加入除氧蒸馏水</w:t>
            </w:r>
          </w:p>
        </w:tc>
        <w:tc>
          <w:tcPr>
            <w:tcW w:w="3370" w:type="dxa"/>
            <w:shd w:val="clear" w:color="auto" w:fill="auto"/>
          </w:tcPr>
          <w:p w:rsidR="009D2369" w:rsidRPr="001453B2" w:rsidRDefault="009D2369" w:rsidP="008F6FB7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1453B2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1453B2">
              <w:rPr>
                <w:color w:val="000000"/>
                <w:szCs w:val="21"/>
              </w:rPr>
              <w:t>固体完全溶解得无色澄清溶液</w:t>
            </w:r>
          </w:p>
        </w:tc>
      </w:tr>
      <w:tr w:rsidR="009D2369" w:rsidRPr="001453B2" w:rsidTr="008F6FB7">
        <w:trPr>
          <w:jc w:val="center"/>
        </w:trPr>
        <w:tc>
          <w:tcPr>
            <w:tcW w:w="3542" w:type="dxa"/>
            <w:shd w:val="clear" w:color="auto" w:fill="auto"/>
          </w:tcPr>
          <w:p w:rsidR="009D2369" w:rsidRPr="001453B2" w:rsidRDefault="009D2369" w:rsidP="008F6FB7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1453B2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1453B2">
              <w:rPr>
                <w:color w:val="000000"/>
                <w:szCs w:val="21"/>
              </w:rPr>
              <w:t>___________</w:t>
            </w:r>
          </w:p>
        </w:tc>
        <w:tc>
          <w:tcPr>
            <w:tcW w:w="3370" w:type="dxa"/>
            <w:shd w:val="clear" w:color="auto" w:fill="auto"/>
          </w:tcPr>
          <w:p w:rsidR="009D2369" w:rsidRPr="001453B2" w:rsidRDefault="009D2369" w:rsidP="008F6FB7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1453B2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1453B2">
              <w:rPr>
                <w:color w:val="000000"/>
                <w:szCs w:val="21"/>
              </w:rPr>
              <w:t>___________</w:t>
            </w:r>
            <w:r w:rsidRPr="001453B2">
              <w:rPr>
                <w:color w:val="000000"/>
                <w:szCs w:val="21"/>
              </w:rPr>
              <w:t>，有刺激性气体产生</w:t>
            </w:r>
          </w:p>
        </w:tc>
      </w:tr>
      <w:tr w:rsidR="009D2369" w:rsidRPr="001453B2" w:rsidTr="008F6FB7">
        <w:trPr>
          <w:jc w:val="center"/>
        </w:trPr>
        <w:tc>
          <w:tcPr>
            <w:tcW w:w="3542" w:type="dxa"/>
            <w:shd w:val="clear" w:color="auto" w:fill="auto"/>
          </w:tcPr>
          <w:p w:rsidR="009D2369" w:rsidRPr="001453B2" w:rsidRDefault="009D2369" w:rsidP="008F6FB7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1453B2">
              <w:rPr>
                <w:rFonts w:ascii="宋体" w:hAnsi="宋体" w:cs="宋体" w:hint="eastAsia"/>
                <w:color w:val="000000"/>
                <w:szCs w:val="21"/>
              </w:rPr>
              <w:t>⑤</w:t>
            </w:r>
            <w:r w:rsidRPr="001453B2">
              <w:rPr>
                <w:color w:val="000000"/>
                <w:szCs w:val="21"/>
              </w:rPr>
              <w:t>静置，</w:t>
            </w:r>
            <w:r w:rsidRPr="001453B2">
              <w:rPr>
                <w:color w:val="000000"/>
                <w:szCs w:val="21"/>
              </w:rPr>
              <w:t>___________</w:t>
            </w:r>
          </w:p>
        </w:tc>
        <w:tc>
          <w:tcPr>
            <w:tcW w:w="3370" w:type="dxa"/>
            <w:shd w:val="clear" w:color="auto" w:fill="auto"/>
          </w:tcPr>
          <w:p w:rsidR="009D2369" w:rsidRPr="001453B2" w:rsidRDefault="009D2369" w:rsidP="008F6FB7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1453B2">
              <w:rPr>
                <w:rFonts w:ascii="宋体" w:hAnsi="宋体" w:cs="宋体" w:hint="eastAsia"/>
                <w:color w:val="000000"/>
                <w:szCs w:val="21"/>
              </w:rPr>
              <w:t>⑥</w:t>
            </w:r>
            <w:r w:rsidRPr="001453B2">
              <w:rPr>
                <w:color w:val="000000"/>
                <w:szCs w:val="21"/>
              </w:rPr>
              <w:t>___________</w:t>
            </w:r>
          </w:p>
        </w:tc>
      </w:tr>
    </w:tbl>
    <w:p w:rsidR="009D2369" w:rsidRPr="00E377BA" w:rsidRDefault="009D2369" w:rsidP="009D2369">
      <w:pPr>
        <w:spacing w:line="360" w:lineRule="auto"/>
        <w:ind w:firstLineChars="200" w:firstLine="420"/>
        <w:contextualSpacing/>
        <w:rPr>
          <w:color w:val="000000"/>
          <w:szCs w:val="21"/>
        </w:rPr>
      </w:pPr>
      <w:r w:rsidRPr="00E377BA">
        <w:rPr>
          <w:color w:val="000000"/>
          <w:szCs w:val="21"/>
        </w:rPr>
        <w:t>（</w:t>
      </w:r>
      <w:r w:rsidRPr="00E377BA">
        <w:rPr>
          <w:color w:val="000000"/>
          <w:szCs w:val="21"/>
        </w:rPr>
        <w:t>2</w:t>
      </w:r>
      <w:r w:rsidRPr="00E377BA">
        <w:rPr>
          <w:color w:val="000000"/>
          <w:szCs w:val="21"/>
        </w:rPr>
        <w:t>）利用</w:t>
      </w:r>
      <w:r w:rsidRPr="00E377BA">
        <w:rPr>
          <w:color w:val="000000"/>
          <w:szCs w:val="21"/>
        </w:rPr>
        <w:t>K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Cr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O</w:t>
      </w:r>
      <w:r w:rsidRPr="00E377BA">
        <w:rPr>
          <w:color w:val="000000"/>
          <w:szCs w:val="21"/>
          <w:vertAlign w:val="subscript"/>
        </w:rPr>
        <w:t>7</w:t>
      </w:r>
      <w:r w:rsidRPr="00E377BA">
        <w:rPr>
          <w:color w:val="000000"/>
          <w:szCs w:val="21"/>
        </w:rPr>
        <w:t>标准溶液定量测定硫代硫酸钠的纯度。测定步骤如下：</w:t>
      </w:r>
    </w:p>
    <w:p w:rsidR="009D2369" w:rsidRPr="00E377BA" w:rsidRDefault="009D2369" w:rsidP="009D2369">
      <w:pPr>
        <w:spacing w:line="360" w:lineRule="auto"/>
        <w:ind w:leftChars="450" w:left="945"/>
        <w:contextualSpacing/>
        <w:rPr>
          <w:color w:val="000000"/>
          <w:szCs w:val="21"/>
        </w:rPr>
      </w:pPr>
      <w:r w:rsidRPr="00E377BA">
        <w:rPr>
          <w:rFonts w:ascii="宋体" w:hAnsi="宋体" w:cs="宋体" w:hint="eastAsia"/>
          <w:color w:val="000000"/>
          <w:szCs w:val="21"/>
        </w:rPr>
        <w:t>①</w:t>
      </w:r>
      <w:r w:rsidRPr="00E377BA">
        <w:rPr>
          <w:color w:val="000000"/>
          <w:szCs w:val="21"/>
        </w:rPr>
        <w:t>溶液配制：称取</w:t>
      </w:r>
      <w:r w:rsidRPr="00E377BA">
        <w:rPr>
          <w:color w:val="000000"/>
          <w:szCs w:val="21"/>
        </w:rPr>
        <w:t>1.2000 g</w:t>
      </w:r>
      <w:proofErr w:type="gramStart"/>
      <w:r w:rsidRPr="00E377BA">
        <w:rPr>
          <w:color w:val="000000"/>
          <w:szCs w:val="21"/>
        </w:rPr>
        <w:t>某硫代</w:t>
      </w:r>
      <w:proofErr w:type="gramEnd"/>
      <w:r w:rsidRPr="00E377BA">
        <w:rPr>
          <w:color w:val="000000"/>
          <w:szCs w:val="21"/>
        </w:rPr>
        <w:t>硫酸钠晶体样品，用新煮沸并冷却的蒸馏水在</w:t>
      </w:r>
      <w:r w:rsidRPr="00E377BA">
        <w:rPr>
          <w:color w:val="000000"/>
          <w:szCs w:val="21"/>
        </w:rPr>
        <w:t>__________</w:t>
      </w:r>
      <w:r w:rsidRPr="00E377BA">
        <w:rPr>
          <w:color w:val="000000"/>
          <w:szCs w:val="21"/>
        </w:rPr>
        <w:t>中溶解，完全溶解后，全部转移至</w:t>
      </w:r>
      <w:r w:rsidRPr="00E377BA">
        <w:rPr>
          <w:color w:val="000000"/>
          <w:szCs w:val="21"/>
        </w:rPr>
        <w:t>100 mL</w:t>
      </w:r>
      <w:r w:rsidRPr="00E377BA">
        <w:rPr>
          <w:color w:val="000000"/>
          <w:szCs w:val="21"/>
        </w:rPr>
        <w:t>的</w:t>
      </w:r>
      <w:r w:rsidRPr="00E377BA">
        <w:rPr>
          <w:color w:val="000000"/>
          <w:szCs w:val="21"/>
        </w:rPr>
        <w:t>_________</w:t>
      </w:r>
      <w:r w:rsidRPr="00E377BA">
        <w:rPr>
          <w:color w:val="000000"/>
          <w:szCs w:val="21"/>
        </w:rPr>
        <w:t>中，加蒸馏水至</w:t>
      </w:r>
      <w:r w:rsidRPr="00E377BA">
        <w:rPr>
          <w:color w:val="000000"/>
          <w:szCs w:val="21"/>
        </w:rPr>
        <w:t>____________</w:t>
      </w:r>
      <w:r w:rsidRPr="00E377BA">
        <w:rPr>
          <w:color w:val="000000"/>
          <w:szCs w:val="21"/>
        </w:rPr>
        <w:t>。</w:t>
      </w:r>
    </w:p>
    <w:p w:rsidR="009D2369" w:rsidRPr="00E377BA" w:rsidRDefault="009D2369" w:rsidP="009D2369">
      <w:pPr>
        <w:spacing w:line="360" w:lineRule="auto"/>
        <w:ind w:leftChars="450" w:left="945"/>
        <w:contextualSpacing/>
        <w:rPr>
          <w:color w:val="000000"/>
          <w:szCs w:val="21"/>
        </w:rPr>
      </w:pPr>
      <w:r w:rsidRPr="00E377BA">
        <w:rPr>
          <w:rFonts w:ascii="宋体" w:hAnsi="宋体" w:cs="宋体" w:hint="eastAsia"/>
          <w:color w:val="000000"/>
          <w:szCs w:val="21"/>
        </w:rPr>
        <w:t>②</w:t>
      </w:r>
      <w:r w:rsidRPr="00E377BA">
        <w:rPr>
          <w:color w:val="000000"/>
          <w:szCs w:val="21"/>
        </w:rPr>
        <w:t>滴定：取</w:t>
      </w:r>
      <w:r w:rsidRPr="00E377BA">
        <w:rPr>
          <w:color w:val="000000"/>
          <w:szCs w:val="21"/>
        </w:rPr>
        <w:t>0.00950 mol</w:t>
      </w:r>
      <w:r w:rsidRPr="001B762A">
        <w:t>·L</w:t>
      </w:r>
      <w:r w:rsidRPr="001B762A">
        <w:rPr>
          <w:rFonts w:eastAsia="MS Mincho"/>
          <w:sz w:val="23"/>
          <w:szCs w:val="23"/>
          <w:vertAlign w:val="superscript"/>
        </w:rPr>
        <w:t>−</w:t>
      </w:r>
      <w:r w:rsidRPr="001B762A">
        <w:rPr>
          <w:vertAlign w:val="superscript"/>
        </w:rPr>
        <w:t>1</w:t>
      </w:r>
      <w:r w:rsidRPr="00E377BA">
        <w:rPr>
          <w:color w:val="000000"/>
          <w:szCs w:val="21"/>
        </w:rPr>
        <w:t>的</w:t>
      </w:r>
      <w:r w:rsidRPr="00E377BA">
        <w:rPr>
          <w:color w:val="000000"/>
          <w:szCs w:val="21"/>
        </w:rPr>
        <w:t>K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Cr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O</w:t>
      </w:r>
      <w:r w:rsidRPr="00E377BA">
        <w:rPr>
          <w:color w:val="000000"/>
          <w:szCs w:val="21"/>
          <w:vertAlign w:val="subscript"/>
        </w:rPr>
        <w:t>7</w:t>
      </w:r>
      <w:r w:rsidRPr="00E377BA">
        <w:rPr>
          <w:color w:val="000000"/>
          <w:szCs w:val="21"/>
        </w:rPr>
        <w:t>标准溶液</w:t>
      </w:r>
      <w:r w:rsidRPr="00E377BA">
        <w:rPr>
          <w:color w:val="000000"/>
          <w:szCs w:val="21"/>
        </w:rPr>
        <w:t>20.00 mL</w:t>
      </w:r>
      <w:r w:rsidRPr="00E377BA">
        <w:rPr>
          <w:color w:val="000000"/>
          <w:szCs w:val="21"/>
        </w:rPr>
        <w:t>，硫酸酸化后加入过量</w:t>
      </w:r>
      <w:r w:rsidRPr="00E377BA">
        <w:rPr>
          <w:color w:val="000000"/>
          <w:szCs w:val="21"/>
        </w:rPr>
        <w:t>KI</w:t>
      </w:r>
      <w:r w:rsidRPr="00E377BA">
        <w:rPr>
          <w:color w:val="000000"/>
          <w:szCs w:val="21"/>
        </w:rPr>
        <w:t>，发生反应：</w:t>
      </w:r>
      <w:r w:rsidRPr="00E377BA">
        <w:rPr>
          <w:color w:val="000000"/>
          <w:szCs w:val="21"/>
        </w:rPr>
        <w:t xml:space="preserve"> Cr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O</w:t>
      </w:r>
      <w:r w:rsidRPr="00E377BA">
        <w:rPr>
          <w:color w:val="000000"/>
          <w:szCs w:val="21"/>
          <w:vertAlign w:val="subscript"/>
        </w:rPr>
        <w:t>7</w:t>
      </w:r>
      <w:r w:rsidRPr="00E377BA">
        <w:rPr>
          <w:color w:val="000000"/>
          <w:szCs w:val="21"/>
          <w:vertAlign w:val="superscript"/>
        </w:rPr>
        <w:t>2−</w:t>
      </w:r>
      <w:r w:rsidRPr="00E377BA">
        <w:rPr>
          <w:color w:val="000000"/>
          <w:szCs w:val="21"/>
        </w:rPr>
        <w:t>+</w:t>
      </w:r>
      <w:r w:rsidRPr="00E377BA">
        <w:rPr>
          <w:rFonts w:hint="eastAsia"/>
          <w:color w:val="000000"/>
          <w:szCs w:val="21"/>
        </w:rPr>
        <w:t>6</w:t>
      </w:r>
      <w:r w:rsidRPr="00E377BA">
        <w:rPr>
          <w:color w:val="000000"/>
          <w:szCs w:val="21"/>
        </w:rPr>
        <w:t>I</w:t>
      </w:r>
      <w:r w:rsidRPr="00E377BA">
        <w:rPr>
          <w:color w:val="000000"/>
          <w:szCs w:val="21"/>
          <w:vertAlign w:val="superscript"/>
        </w:rPr>
        <w:t>−</w:t>
      </w:r>
      <w:r w:rsidRPr="00E377BA">
        <w:rPr>
          <w:color w:val="000000"/>
          <w:szCs w:val="21"/>
        </w:rPr>
        <w:t>+14H</w:t>
      </w:r>
      <w:r w:rsidRPr="00E377BA">
        <w:rPr>
          <w:color w:val="000000"/>
          <w:szCs w:val="21"/>
          <w:vertAlign w:val="superscript"/>
        </w:rPr>
        <w:t>+</w:t>
      </w:r>
      <w:r w:rsidRPr="00E377BA">
        <w:rPr>
          <w:noProof/>
          <w:szCs w:val="21"/>
        </w:rPr>
        <w:drawing>
          <wp:inline distT="0" distB="0" distL="0" distR="0">
            <wp:extent cx="276225" cy="85725"/>
            <wp:effectExtent l="0" t="0" r="9525" b="9525"/>
            <wp:docPr id="36" name="图片 36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BA">
        <w:rPr>
          <w:color w:val="000000"/>
          <w:szCs w:val="21"/>
        </w:rPr>
        <w:t>3I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+2Cr</w:t>
      </w:r>
      <w:r w:rsidRPr="00E377BA">
        <w:rPr>
          <w:color w:val="000000"/>
          <w:szCs w:val="21"/>
          <w:vertAlign w:val="superscript"/>
        </w:rPr>
        <w:t>3+</w:t>
      </w:r>
      <w:r w:rsidRPr="00E377BA">
        <w:rPr>
          <w:color w:val="000000"/>
          <w:szCs w:val="21"/>
        </w:rPr>
        <w:t>+7H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O</w:t>
      </w:r>
      <w:r w:rsidRPr="00E377BA">
        <w:rPr>
          <w:color w:val="000000"/>
          <w:szCs w:val="21"/>
        </w:rPr>
        <w:t>。然后用硫代硫酸钠样品溶液滴定至淡黄绿色，发生反应：</w:t>
      </w:r>
      <w:r w:rsidRPr="00E377BA">
        <w:rPr>
          <w:color w:val="000000"/>
          <w:szCs w:val="21"/>
        </w:rPr>
        <w:t>I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+2S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O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  <w:vertAlign w:val="superscript"/>
        </w:rPr>
        <w:t>2−</w:t>
      </w:r>
      <w:r w:rsidRPr="00E377BA">
        <w:rPr>
          <w:noProof/>
          <w:szCs w:val="21"/>
        </w:rPr>
        <w:drawing>
          <wp:inline distT="0" distB="0" distL="0" distR="0">
            <wp:extent cx="276225" cy="85725"/>
            <wp:effectExtent l="0" t="0" r="9525" b="9525"/>
            <wp:docPr id="35" name="图片 35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BA">
        <w:rPr>
          <w:color w:val="000000"/>
          <w:szCs w:val="21"/>
        </w:rPr>
        <w:t>S</w:t>
      </w:r>
      <w:r w:rsidRPr="00E377BA">
        <w:rPr>
          <w:color w:val="000000"/>
          <w:szCs w:val="21"/>
          <w:vertAlign w:val="subscript"/>
        </w:rPr>
        <w:t>4</w:t>
      </w:r>
      <w:r w:rsidRPr="00E377BA">
        <w:rPr>
          <w:color w:val="000000"/>
          <w:szCs w:val="21"/>
        </w:rPr>
        <w:t>O</w:t>
      </w:r>
      <w:r w:rsidRPr="00E377BA">
        <w:rPr>
          <w:color w:val="000000"/>
          <w:szCs w:val="21"/>
          <w:vertAlign w:val="subscript"/>
        </w:rPr>
        <w:t>6</w:t>
      </w:r>
      <w:r w:rsidRPr="00E377BA">
        <w:rPr>
          <w:color w:val="000000"/>
          <w:szCs w:val="21"/>
          <w:vertAlign w:val="superscript"/>
        </w:rPr>
        <w:t>2−</w:t>
      </w:r>
      <w:r w:rsidRPr="00E377BA">
        <w:rPr>
          <w:color w:val="000000"/>
          <w:szCs w:val="21"/>
        </w:rPr>
        <w:t>+2I</w:t>
      </w:r>
      <w:r w:rsidRPr="00E377BA">
        <w:rPr>
          <w:color w:val="000000"/>
          <w:szCs w:val="21"/>
          <w:vertAlign w:val="superscript"/>
        </w:rPr>
        <w:t>−</w:t>
      </w:r>
      <w:r w:rsidRPr="00E377BA">
        <w:rPr>
          <w:color w:val="000000"/>
          <w:szCs w:val="21"/>
        </w:rPr>
        <w:t>。加入淀粉溶液作为指示剂，继续滴定，当溶液</w:t>
      </w:r>
      <w:r w:rsidRPr="00E377BA">
        <w:rPr>
          <w:color w:val="000000"/>
          <w:szCs w:val="21"/>
        </w:rPr>
        <w:t>__________</w:t>
      </w:r>
      <w:r w:rsidRPr="00E377BA">
        <w:rPr>
          <w:color w:val="000000"/>
          <w:szCs w:val="21"/>
        </w:rPr>
        <w:t>，即为终点。平行滴定</w:t>
      </w:r>
      <w:r w:rsidRPr="00E377BA">
        <w:rPr>
          <w:color w:val="000000"/>
          <w:szCs w:val="21"/>
        </w:rPr>
        <w:t>3</w:t>
      </w:r>
      <w:r w:rsidRPr="00E377BA">
        <w:rPr>
          <w:color w:val="000000"/>
          <w:szCs w:val="21"/>
        </w:rPr>
        <w:t>次，样品溶液的平均用量为</w:t>
      </w:r>
      <w:r w:rsidRPr="00E377BA">
        <w:rPr>
          <w:color w:val="000000"/>
          <w:szCs w:val="21"/>
        </w:rPr>
        <w:t>24.80 mL</w:t>
      </w:r>
      <w:r w:rsidRPr="00E377BA">
        <w:rPr>
          <w:color w:val="000000"/>
          <w:szCs w:val="21"/>
        </w:rPr>
        <w:t>，则样品纯度为</w:t>
      </w:r>
      <w:r w:rsidRPr="00E377BA">
        <w:rPr>
          <w:color w:val="000000"/>
          <w:szCs w:val="21"/>
        </w:rPr>
        <w:t>_________%</w:t>
      </w:r>
      <w:r w:rsidRPr="00E377BA">
        <w:rPr>
          <w:color w:val="000000"/>
          <w:szCs w:val="21"/>
        </w:rPr>
        <w:t>（保留</w:t>
      </w:r>
      <w:r w:rsidRPr="00E377BA">
        <w:rPr>
          <w:color w:val="000000"/>
          <w:szCs w:val="21"/>
        </w:rPr>
        <w:t>1</w:t>
      </w:r>
      <w:r w:rsidRPr="00E377BA">
        <w:rPr>
          <w:color w:val="000000"/>
          <w:szCs w:val="21"/>
        </w:rPr>
        <w:t>位小数）。</w:t>
      </w:r>
    </w:p>
    <w:p w:rsidR="009D2369" w:rsidRPr="00E377BA" w:rsidRDefault="009D2369" w:rsidP="009D2369">
      <w:pPr>
        <w:spacing w:line="360" w:lineRule="auto"/>
        <w:contextualSpacing/>
        <w:rPr>
          <w:color w:val="000000"/>
          <w:szCs w:val="21"/>
        </w:rPr>
      </w:pPr>
      <w:r w:rsidRPr="001B762A">
        <w:t>27</w:t>
      </w:r>
      <w:r w:rsidRPr="001B762A">
        <w:t>．（</w:t>
      </w:r>
      <w:r w:rsidRPr="001B762A">
        <w:t>14</w:t>
      </w:r>
      <w:r w:rsidRPr="001B762A">
        <w:t>分）</w:t>
      </w:r>
      <w:r w:rsidRPr="001B762A">
        <w:t>KIO</w:t>
      </w:r>
      <w:r w:rsidRPr="001B762A">
        <w:rPr>
          <w:vertAlign w:val="subscript"/>
        </w:rPr>
        <w:t>3</w:t>
      </w:r>
      <w:r w:rsidRPr="001B762A">
        <w:t>是一种重要的无机化合物，可作为食盐中的补碘剂。回答下列问题：</w:t>
      </w:r>
    </w:p>
    <w:p w:rsidR="009D2369" w:rsidRPr="001B762A" w:rsidRDefault="009D2369" w:rsidP="009D2369">
      <w:pPr>
        <w:spacing w:line="360" w:lineRule="auto"/>
        <w:ind w:firstLineChars="200" w:firstLine="420"/>
        <w:contextualSpacing/>
      </w:pPr>
      <w:r w:rsidRPr="001B762A">
        <w:t>（</w:t>
      </w:r>
      <w:r w:rsidRPr="001B762A">
        <w:t>1</w:t>
      </w:r>
      <w:r w:rsidRPr="001B762A">
        <w:t>）</w:t>
      </w:r>
      <w:r w:rsidRPr="001B762A">
        <w:t>KIO</w:t>
      </w:r>
      <w:r w:rsidRPr="001B762A">
        <w:rPr>
          <w:vertAlign w:val="subscript"/>
        </w:rPr>
        <w:t>3</w:t>
      </w:r>
      <w:r w:rsidRPr="001B762A">
        <w:t>的化学名称是</w:t>
      </w:r>
      <w:r w:rsidRPr="001B762A">
        <w:t>_______</w:t>
      </w:r>
      <w:r w:rsidRPr="001B762A">
        <w:t>。</w:t>
      </w:r>
    </w:p>
    <w:p w:rsidR="009D2369" w:rsidRPr="001B762A" w:rsidRDefault="009D2369" w:rsidP="009D2369">
      <w:pPr>
        <w:spacing w:line="360" w:lineRule="auto"/>
        <w:ind w:firstLineChars="200" w:firstLine="420"/>
        <w:contextualSpacing/>
      </w:pPr>
      <w:r w:rsidRPr="001B762A">
        <w:t>（</w:t>
      </w:r>
      <w:r w:rsidRPr="001B762A">
        <w:t>2</w:t>
      </w:r>
      <w:r w:rsidRPr="001B762A">
        <w:t>）利用</w:t>
      </w:r>
      <w:r w:rsidRPr="001B762A">
        <w:t>“KClO</w:t>
      </w:r>
      <w:r w:rsidRPr="001B762A">
        <w:rPr>
          <w:vertAlign w:val="subscript"/>
        </w:rPr>
        <w:t>3</w:t>
      </w:r>
      <w:r w:rsidRPr="001B762A">
        <w:t>氧化法</w:t>
      </w:r>
      <w:r w:rsidRPr="001B762A">
        <w:t>”</w:t>
      </w:r>
      <w:r w:rsidRPr="001B762A">
        <w:t>制备</w:t>
      </w:r>
      <w:r w:rsidRPr="001B762A">
        <w:t>KIO</w:t>
      </w:r>
      <w:r w:rsidRPr="001B762A">
        <w:rPr>
          <w:vertAlign w:val="subscript"/>
        </w:rPr>
        <w:t>3</w:t>
      </w:r>
      <w:r w:rsidRPr="001B762A">
        <w:t>工艺流程如下图所示：</w:t>
      </w:r>
    </w:p>
    <w:p w:rsidR="009D2369" w:rsidRPr="001B762A" w:rsidRDefault="009D2369" w:rsidP="009D2369">
      <w:pPr>
        <w:spacing w:line="360" w:lineRule="auto"/>
        <w:contextualSpacing/>
        <w:jc w:val="center"/>
      </w:pPr>
      <w:r w:rsidRPr="00A23175">
        <w:rPr>
          <w:noProof/>
        </w:rPr>
        <w:drawing>
          <wp:inline distT="0" distB="0" distL="0" distR="0">
            <wp:extent cx="5248275" cy="9810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1B762A" w:rsidRDefault="009D2369" w:rsidP="009D2369">
      <w:pPr>
        <w:spacing w:line="360" w:lineRule="auto"/>
        <w:ind w:leftChars="450" w:left="945"/>
        <w:contextualSpacing/>
      </w:pPr>
      <w:r w:rsidRPr="001B762A">
        <w:t>“</w:t>
      </w:r>
      <w:r w:rsidRPr="001B762A">
        <w:t>酸化反应</w:t>
      </w:r>
      <w:r w:rsidRPr="001B762A">
        <w:t>”</w:t>
      </w:r>
      <w:r w:rsidRPr="001B762A">
        <w:t>所得产物</w:t>
      </w:r>
      <w:r>
        <w:rPr>
          <w:rFonts w:hint="eastAsia"/>
        </w:rPr>
        <w:t>有</w:t>
      </w:r>
      <w:r w:rsidRPr="001B762A">
        <w:t>KH(IO</w:t>
      </w:r>
      <w:r w:rsidRPr="001B762A">
        <w:rPr>
          <w:vertAlign w:val="subscript"/>
        </w:rPr>
        <w:t>3</w:t>
      </w:r>
      <w:r w:rsidRPr="001B762A">
        <w:t>)</w:t>
      </w:r>
      <w:r w:rsidRPr="001B762A">
        <w:rPr>
          <w:vertAlign w:val="subscript"/>
        </w:rPr>
        <w:t>2</w:t>
      </w:r>
      <w:r w:rsidRPr="001B762A">
        <w:t>、</w:t>
      </w:r>
      <w:r w:rsidRPr="001B762A">
        <w:t>Cl</w:t>
      </w:r>
      <w:r w:rsidRPr="001B762A">
        <w:rPr>
          <w:vertAlign w:val="subscript"/>
        </w:rPr>
        <w:t>2</w:t>
      </w:r>
      <w:r w:rsidRPr="001B762A">
        <w:t>和</w:t>
      </w:r>
      <w:proofErr w:type="spellStart"/>
      <w:r w:rsidRPr="001B762A">
        <w:t>KCl</w:t>
      </w:r>
      <w:proofErr w:type="spellEnd"/>
      <w:r w:rsidRPr="001B762A">
        <w:t>。</w:t>
      </w:r>
      <w:r w:rsidRPr="001B762A">
        <w:t>“</w:t>
      </w:r>
      <w:r w:rsidRPr="001B762A">
        <w:t>逐</w:t>
      </w:r>
      <w:r w:rsidRPr="001B762A">
        <w:t>Cl</w:t>
      </w:r>
      <w:r w:rsidRPr="001B762A">
        <w:rPr>
          <w:vertAlign w:val="subscript"/>
        </w:rPr>
        <w:t>2</w:t>
      </w:r>
      <w:r w:rsidRPr="001B762A">
        <w:t>”</w:t>
      </w:r>
      <w:r w:rsidRPr="001B762A">
        <w:t>采用的方法是</w:t>
      </w:r>
      <w:r w:rsidRPr="001B762A">
        <w:t>________</w:t>
      </w:r>
      <w:r w:rsidRPr="001B762A">
        <w:t>。</w:t>
      </w:r>
      <w:r w:rsidRPr="001B762A">
        <w:t>“</w:t>
      </w:r>
      <w:r w:rsidRPr="001B762A">
        <w:t>滤液</w:t>
      </w:r>
      <w:r w:rsidRPr="001B762A">
        <w:t>”</w:t>
      </w:r>
      <w:r w:rsidRPr="001B762A">
        <w:t>中的溶质主要是</w:t>
      </w:r>
      <w:r w:rsidRPr="001B762A">
        <w:t>_______</w:t>
      </w:r>
      <w:r w:rsidRPr="001B762A">
        <w:t>。</w:t>
      </w:r>
      <w:r w:rsidRPr="001B762A">
        <w:t>“</w:t>
      </w:r>
      <w:r w:rsidRPr="001B762A">
        <w:t>调</w:t>
      </w:r>
      <w:r w:rsidRPr="001B762A">
        <w:t>pH”</w:t>
      </w:r>
      <w:r w:rsidRPr="001B762A">
        <w:t>中发生反应的化学方程式为</w:t>
      </w:r>
      <w:r w:rsidRPr="001B762A">
        <w:t>__________</w:t>
      </w:r>
      <w:r w:rsidRPr="001B762A">
        <w:t>。</w:t>
      </w:r>
    </w:p>
    <w:p w:rsidR="009D2369" w:rsidRPr="001B762A" w:rsidRDefault="009D2369" w:rsidP="009D2369">
      <w:pPr>
        <w:spacing w:line="360" w:lineRule="auto"/>
        <w:ind w:firstLineChars="200" w:firstLine="420"/>
        <w:contextualSpacing/>
      </w:pPr>
      <w:r w:rsidRPr="001B762A">
        <w:t>（</w:t>
      </w:r>
      <w:r w:rsidRPr="001B762A">
        <w:t>3</w:t>
      </w:r>
      <w:r w:rsidRPr="001B762A">
        <w:t>）</w:t>
      </w:r>
      <w:r w:rsidRPr="001B762A">
        <w:t>KClO</w:t>
      </w:r>
      <w:r w:rsidRPr="001B762A">
        <w:rPr>
          <w:vertAlign w:val="subscript"/>
        </w:rPr>
        <w:t>3</w:t>
      </w:r>
      <w:r w:rsidRPr="001B762A">
        <w:t>也可采用</w:t>
      </w:r>
      <w:r w:rsidRPr="001B762A">
        <w:t>“</w:t>
      </w:r>
      <w:r w:rsidRPr="001B762A">
        <w:t>电解法</w:t>
      </w:r>
      <w:r w:rsidRPr="001B762A">
        <w:t>”</w:t>
      </w:r>
      <w:r w:rsidRPr="001B762A">
        <w:t>制备，装置如图所示。</w:t>
      </w:r>
    </w:p>
    <w:p w:rsidR="009D2369" w:rsidRPr="001B762A" w:rsidRDefault="009D2369" w:rsidP="009D2369">
      <w:pPr>
        <w:spacing w:line="360" w:lineRule="auto"/>
        <w:ind w:firstLineChars="450" w:firstLine="945"/>
        <w:contextualSpacing/>
      </w:pPr>
      <w:r w:rsidRPr="001B762A">
        <w:rPr>
          <w:rFonts w:ascii="宋体" w:hAnsi="宋体" w:cs="宋体" w:hint="eastAsia"/>
        </w:rPr>
        <w:t>①</w:t>
      </w:r>
      <w:r w:rsidRPr="001B762A">
        <w:t>写出电解时阴极的电极反应式</w:t>
      </w:r>
      <w:r w:rsidRPr="001B762A">
        <w:t>______</w:t>
      </w:r>
      <w:r w:rsidRPr="001B762A">
        <w:t>。</w:t>
      </w:r>
    </w:p>
    <w:p w:rsidR="009D2369" w:rsidRPr="001B762A" w:rsidRDefault="009D2369" w:rsidP="009D2369">
      <w:pPr>
        <w:spacing w:line="360" w:lineRule="auto"/>
        <w:ind w:firstLineChars="450" w:firstLine="945"/>
        <w:contextualSpacing/>
      </w:pPr>
      <w:r w:rsidRPr="001B762A">
        <w:rPr>
          <w:rFonts w:ascii="宋体" w:hAnsi="宋体" w:cs="宋体" w:hint="eastAsia"/>
        </w:rPr>
        <w:t>②</w:t>
      </w:r>
      <w:r w:rsidRPr="001B762A">
        <w:t>电解过程中通过阳离子交换膜的离子主要为</w:t>
      </w:r>
      <w:r w:rsidRPr="001B762A">
        <w:t>_________</w:t>
      </w:r>
      <w:r w:rsidRPr="001B762A">
        <w:t>，其迁移方向是</w:t>
      </w:r>
      <w:r w:rsidRPr="001B762A">
        <w:t>_____________</w:t>
      </w:r>
      <w:r w:rsidRPr="001B762A">
        <w:t>。</w:t>
      </w:r>
    </w:p>
    <w:p w:rsidR="009D2369" w:rsidRPr="001B762A" w:rsidRDefault="009D2369" w:rsidP="009D2369">
      <w:pPr>
        <w:spacing w:line="360" w:lineRule="auto"/>
        <w:ind w:firstLineChars="450" w:firstLine="945"/>
        <w:contextualSpacing/>
      </w:pPr>
      <w:r w:rsidRPr="001B762A">
        <w:rPr>
          <w:rFonts w:ascii="宋体" w:hAnsi="宋体" w:cs="宋体" w:hint="eastAsia"/>
        </w:rPr>
        <w:t>③</w:t>
      </w:r>
      <w:r w:rsidRPr="001B762A">
        <w:t>与</w:t>
      </w:r>
      <w:r w:rsidRPr="001B762A">
        <w:t>“</w:t>
      </w:r>
      <w:r w:rsidRPr="001B762A">
        <w:t>电解法</w:t>
      </w:r>
      <w:r w:rsidRPr="001B762A">
        <w:t>”</w:t>
      </w:r>
      <w:r w:rsidRPr="001B762A">
        <w:t>相比，</w:t>
      </w:r>
      <w:r w:rsidRPr="001B762A">
        <w:t>“KClO</w:t>
      </w:r>
      <w:r w:rsidRPr="001B762A">
        <w:rPr>
          <w:vertAlign w:val="subscript"/>
        </w:rPr>
        <w:t>3</w:t>
      </w:r>
      <w:r w:rsidRPr="001B762A">
        <w:t>氧化法</w:t>
      </w:r>
      <w:r w:rsidRPr="001B762A">
        <w:t>”</w:t>
      </w:r>
      <w:r w:rsidRPr="001B762A">
        <w:t>的主要不足之处有</w:t>
      </w:r>
      <w:r w:rsidRPr="001B762A">
        <w:t>______________</w:t>
      </w:r>
      <w:r w:rsidRPr="001B762A">
        <w:t>（写出一点）。</w:t>
      </w:r>
    </w:p>
    <w:p w:rsidR="009D2369" w:rsidRPr="001B762A" w:rsidRDefault="009D2369" w:rsidP="009D2369">
      <w:pPr>
        <w:spacing w:line="360" w:lineRule="auto"/>
        <w:contextualSpacing/>
        <w:jc w:val="center"/>
      </w:pPr>
      <w:r w:rsidRPr="00A23175">
        <w:rPr>
          <w:noProof/>
        </w:rPr>
        <w:lastRenderedPageBreak/>
        <w:drawing>
          <wp:inline distT="0" distB="0" distL="0" distR="0">
            <wp:extent cx="2314575" cy="168592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E377BA" w:rsidRDefault="009D2369" w:rsidP="009D2369">
      <w:pPr>
        <w:spacing w:line="360" w:lineRule="auto"/>
        <w:contextualSpacing/>
        <w:rPr>
          <w:color w:val="000000"/>
          <w:szCs w:val="21"/>
        </w:rPr>
      </w:pPr>
      <w:r w:rsidRPr="00E377BA">
        <w:rPr>
          <w:color w:val="000000"/>
          <w:szCs w:val="21"/>
        </w:rPr>
        <w:t>28</w:t>
      </w:r>
      <w:r w:rsidRPr="001B762A">
        <w:t>．</w:t>
      </w:r>
      <w:r w:rsidRPr="00E377BA">
        <w:rPr>
          <w:color w:val="000000"/>
          <w:szCs w:val="21"/>
        </w:rPr>
        <w:t>（</w:t>
      </w:r>
      <w:r w:rsidRPr="00E377BA">
        <w:rPr>
          <w:color w:val="000000"/>
          <w:szCs w:val="21"/>
        </w:rPr>
        <w:t>15</w:t>
      </w:r>
      <w:r w:rsidRPr="00E377BA">
        <w:rPr>
          <w:color w:val="000000"/>
          <w:szCs w:val="21"/>
        </w:rPr>
        <w:t>分）三氯氢硅（</w:t>
      </w:r>
      <w:r w:rsidRPr="00E377BA">
        <w:rPr>
          <w:color w:val="000000"/>
          <w:szCs w:val="21"/>
        </w:rPr>
        <w:t>SiHCl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>）是制备硅烷、多晶硅的重要原料。回答下列问题：</w:t>
      </w:r>
    </w:p>
    <w:p w:rsidR="009D2369" w:rsidRPr="00E377BA" w:rsidRDefault="009D2369" w:rsidP="009D2369">
      <w:pPr>
        <w:spacing w:line="360" w:lineRule="auto"/>
        <w:ind w:leftChars="200" w:left="945" w:hangingChars="250" w:hanging="525"/>
        <w:contextualSpacing/>
        <w:rPr>
          <w:color w:val="000000"/>
          <w:szCs w:val="21"/>
        </w:rPr>
      </w:pPr>
      <w:r w:rsidRPr="00E377BA">
        <w:rPr>
          <w:color w:val="000000"/>
          <w:szCs w:val="21"/>
        </w:rPr>
        <w:t>（</w:t>
      </w:r>
      <w:r w:rsidRPr="00E377BA">
        <w:rPr>
          <w:color w:val="000000"/>
          <w:szCs w:val="21"/>
        </w:rPr>
        <w:t>1</w:t>
      </w:r>
      <w:r w:rsidRPr="00E377BA">
        <w:rPr>
          <w:color w:val="000000"/>
          <w:szCs w:val="21"/>
        </w:rPr>
        <w:t>）</w:t>
      </w:r>
      <w:r w:rsidRPr="00E377BA">
        <w:rPr>
          <w:color w:val="000000"/>
          <w:szCs w:val="21"/>
        </w:rPr>
        <w:t>SiHCl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>在常温常压下为易挥发的无色透明液体，遇潮气时发烟生成</w:t>
      </w:r>
      <w:r w:rsidRPr="00E377BA">
        <w:rPr>
          <w:color w:val="000000"/>
          <w:szCs w:val="21"/>
        </w:rPr>
        <w:t>(</w:t>
      </w:r>
      <w:proofErr w:type="spellStart"/>
      <w:r w:rsidRPr="00E377BA">
        <w:rPr>
          <w:color w:val="000000"/>
          <w:szCs w:val="21"/>
        </w:rPr>
        <w:t>HSiO</w:t>
      </w:r>
      <w:proofErr w:type="spellEnd"/>
      <w:r w:rsidRPr="00E377BA">
        <w:rPr>
          <w:color w:val="000000"/>
          <w:szCs w:val="21"/>
        </w:rPr>
        <w:t>)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O</w:t>
      </w:r>
      <w:r w:rsidRPr="00E377BA">
        <w:rPr>
          <w:color w:val="000000"/>
          <w:szCs w:val="21"/>
        </w:rPr>
        <w:t>等，写出该反应的化学方程式</w:t>
      </w:r>
      <w:r w:rsidRPr="00E377BA">
        <w:rPr>
          <w:color w:val="000000"/>
          <w:szCs w:val="21"/>
        </w:rPr>
        <w:t>__________</w:t>
      </w:r>
      <w:r w:rsidRPr="00E377BA">
        <w:rPr>
          <w:color w:val="000000"/>
          <w:szCs w:val="21"/>
        </w:rPr>
        <w:t>。</w:t>
      </w:r>
    </w:p>
    <w:p w:rsidR="009D2369" w:rsidRPr="00E377BA" w:rsidRDefault="009D2369" w:rsidP="009D2369">
      <w:pPr>
        <w:spacing w:line="360" w:lineRule="auto"/>
        <w:ind w:firstLineChars="200" w:firstLine="420"/>
        <w:contextualSpacing/>
        <w:rPr>
          <w:color w:val="000000"/>
          <w:szCs w:val="21"/>
        </w:rPr>
      </w:pPr>
      <w:r w:rsidRPr="00E377BA">
        <w:rPr>
          <w:color w:val="000000"/>
          <w:szCs w:val="21"/>
        </w:rPr>
        <w:t>（</w:t>
      </w:r>
      <w:r w:rsidRPr="00E377BA">
        <w:rPr>
          <w:color w:val="000000"/>
          <w:szCs w:val="21"/>
        </w:rPr>
        <w:t>2</w:t>
      </w:r>
      <w:r w:rsidRPr="00E377BA">
        <w:rPr>
          <w:color w:val="000000"/>
          <w:szCs w:val="21"/>
        </w:rPr>
        <w:t>）</w:t>
      </w:r>
      <w:r w:rsidRPr="00E377BA">
        <w:rPr>
          <w:color w:val="000000"/>
          <w:szCs w:val="21"/>
        </w:rPr>
        <w:t>SiHCl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>在催化剂作用下发生反应：</w:t>
      </w:r>
    </w:p>
    <w:p w:rsidR="009D2369" w:rsidRPr="001B762A" w:rsidRDefault="009D2369" w:rsidP="009D2369">
      <w:pPr>
        <w:spacing w:line="360" w:lineRule="auto"/>
        <w:ind w:firstLineChars="450" w:firstLine="945"/>
        <w:contextualSpacing/>
        <w:rPr>
          <w:vertAlign w:val="superscript"/>
        </w:rPr>
      </w:pPr>
      <w:proofErr w:type="gramStart"/>
      <w:r w:rsidRPr="00E377BA">
        <w:rPr>
          <w:color w:val="000000"/>
          <w:szCs w:val="21"/>
        </w:rPr>
        <w:t>2SiHCl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>(</w:t>
      </w:r>
      <w:proofErr w:type="gramEnd"/>
      <w:r w:rsidRPr="00E377BA">
        <w:rPr>
          <w:color w:val="000000"/>
          <w:szCs w:val="21"/>
        </w:rPr>
        <w:t>g)</w:t>
      </w:r>
      <w:r w:rsidRPr="00E377BA">
        <w:rPr>
          <w:noProof/>
          <w:szCs w:val="21"/>
        </w:rPr>
        <w:drawing>
          <wp:inline distT="0" distB="0" distL="0" distR="0">
            <wp:extent cx="276225" cy="85725"/>
            <wp:effectExtent l="0" t="0" r="9525" b="9525"/>
            <wp:docPr id="32" name="图片 32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BA">
        <w:rPr>
          <w:color w:val="000000"/>
          <w:szCs w:val="21"/>
        </w:rPr>
        <w:t>SiH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Cl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(g)+ SiCl</w:t>
      </w:r>
      <w:r w:rsidRPr="00E377BA">
        <w:rPr>
          <w:color w:val="000000"/>
          <w:szCs w:val="21"/>
          <w:vertAlign w:val="subscript"/>
        </w:rPr>
        <w:t>4</w:t>
      </w:r>
      <w:r w:rsidRPr="00E377BA">
        <w:rPr>
          <w:color w:val="000000"/>
          <w:szCs w:val="21"/>
        </w:rPr>
        <w:t>(g)</w:t>
      </w:r>
      <w:r w:rsidRPr="00E377BA">
        <w:rPr>
          <w:rFonts w:hint="eastAsia"/>
          <w:color w:val="000000"/>
          <w:szCs w:val="21"/>
        </w:rPr>
        <w:t xml:space="preserve">  </w:t>
      </w:r>
      <w:r w:rsidRPr="00E377BA">
        <w:rPr>
          <w:color w:val="000000"/>
          <w:szCs w:val="21"/>
        </w:rPr>
        <w:t>Δ</w:t>
      </w:r>
      <w:r w:rsidRPr="00E377BA">
        <w:rPr>
          <w:i/>
          <w:color w:val="000000"/>
          <w:szCs w:val="21"/>
        </w:rPr>
        <w:t>H</w:t>
      </w:r>
      <w:r w:rsidRPr="00E377BA">
        <w:rPr>
          <w:color w:val="000000"/>
          <w:szCs w:val="21"/>
          <w:vertAlign w:val="subscript"/>
        </w:rPr>
        <w:t>1</w:t>
      </w:r>
      <w:r w:rsidRPr="00E377BA">
        <w:rPr>
          <w:color w:val="000000"/>
          <w:szCs w:val="21"/>
        </w:rPr>
        <w:t>=48 kJ</w:t>
      </w:r>
      <w:r w:rsidRPr="001B762A">
        <w:t>·mol</w:t>
      </w:r>
      <w:r w:rsidRPr="001B762A">
        <w:rPr>
          <w:rFonts w:eastAsia="MS Mincho"/>
          <w:sz w:val="23"/>
          <w:szCs w:val="23"/>
          <w:vertAlign w:val="superscript"/>
        </w:rPr>
        <w:t>−</w:t>
      </w:r>
      <w:r w:rsidRPr="001B762A">
        <w:rPr>
          <w:vertAlign w:val="superscript"/>
        </w:rPr>
        <w:t>1</w:t>
      </w:r>
    </w:p>
    <w:p w:rsidR="009D2369" w:rsidRPr="001B762A" w:rsidRDefault="009D2369" w:rsidP="009D2369">
      <w:pPr>
        <w:spacing w:line="360" w:lineRule="auto"/>
        <w:ind w:firstLineChars="450" w:firstLine="945"/>
        <w:contextualSpacing/>
        <w:rPr>
          <w:vertAlign w:val="superscript"/>
        </w:rPr>
      </w:pPr>
      <w:proofErr w:type="gramStart"/>
      <w:r w:rsidRPr="00E377BA">
        <w:rPr>
          <w:color w:val="000000"/>
          <w:szCs w:val="21"/>
        </w:rPr>
        <w:t>3SiH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Cl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(</w:t>
      </w:r>
      <w:proofErr w:type="gramEnd"/>
      <w:r w:rsidRPr="00E377BA">
        <w:rPr>
          <w:color w:val="000000"/>
          <w:szCs w:val="21"/>
        </w:rPr>
        <w:t>g)</w:t>
      </w:r>
      <w:r w:rsidRPr="00E377BA">
        <w:rPr>
          <w:noProof/>
          <w:szCs w:val="21"/>
        </w:rPr>
        <w:drawing>
          <wp:inline distT="0" distB="0" distL="0" distR="0">
            <wp:extent cx="276225" cy="85725"/>
            <wp:effectExtent l="0" t="0" r="9525" b="9525"/>
            <wp:docPr id="31" name="图片 31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BA">
        <w:rPr>
          <w:color w:val="000000"/>
          <w:szCs w:val="21"/>
        </w:rPr>
        <w:t>SiH</w:t>
      </w:r>
      <w:r w:rsidRPr="00E377BA">
        <w:rPr>
          <w:color w:val="000000"/>
          <w:szCs w:val="21"/>
          <w:vertAlign w:val="subscript"/>
        </w:rPr>
        <w:t>4</w:t>
      </w:r>
      <w:r w:rsidRPr="00E377BA">
        <w:rPr>
          <w:color w:val="000000"/>
          <w:szCs w:val="21"/>
        </w:rPr>
        <w:t>(g)+2SiHCl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 xml:space="preserve"> (g)</w:t>
      </w:r>
      <w:r w:rsidRPr="00E377BA">
        <w:rPr>
          <w:rFonts w:hint="eastAsia"/>
          <w:color w:val="000000"/>
          <w:szCs w:val="21"/>
        </w:rPr>
        <w:t xml:space="preserve">  </w:t>
      </w:r>
      <w:r w:rsidRPr="00E377BA">
        <w:rPr>
          <w:color w:val="000000"/>
          <w:szCs w:val="21"/>
        </w:rPr>
        <w:t>Δ</w:t>
      </w:r>
      <w:r w:rsidRPr="00E377BA">
        <w:rPr>
          <w:i/>
          <w:color w:val="000000"/>
          <w:szCs w:val="21"/>
        </w:rPr>
        <w:t>H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=</w:t>
      </w:r>
      <w:r w:rsidRPr="00E377BA">
        <w:rPr>
          <w:rFonts w:eastAsia="MS Mincho"/>
          <w:color w:val="000000"/>
          <w:szCs w:val="21"/>
        </w:rPr>
        <w:t>−</w:t>
      </w:r>
      <w:r w:rsidRPr="00E377BA">
        <w:rPr>
          <w:color w:val="000000"/>
          <w:szCs w:val="21"/>
        </w:rPr>
        <w:t>30 kJ</w:t>
      </w:r>
      <w:r w:rsidRPr="001B762A">
        <w:t>·mol</w:t>
      </w:r>
      <w:r w:rsidRPr="001B762A">
        <w:rPr>
          <w:rFonts w:eastAsia="MS Mincho"/>
          <w:sz w:val="23"/>
          <w:szCs w:val="23"/>
          <w:vertAlign w:val="superscript"/>
        </w:rPr>
        <w:t>−</w:t>
      </w:r>
      <w:r w:rsidRPr="001B762A">
        <w:rPr>
          <w:vertAlign w:val="superscript"/>
        </w:rPr>
        <w:t>1</w:t>
      </w:r>
    </w:p>
    <w:p w:rsidR="009D2369" w:rsidRPr="00E377BA" w:rsidRDefault="009D2369" w:rsidP="009D2369">
      <w:pPr>
        <w:spacing w:line="360" w:lineRule="auto"/>
        <w:ind w:firstLineChars="450" w:firstLine="945"/>
        <w:contextualSpacing/>
        <w:rPr>
          <w:color w:val="000000"/>
          <w:szCs w:val="21"/>
        </w:rPr>
      </w:pPr>
      <w:r w:rsidRPr="00E377BA">
        <w:rPr>
          <w:color w:val="000000"/>
          <w:szCs w:val="21"/>
        </w:rPr>
        <w:t>则反应</w:t>
      </w:r>
      <w:r w:rsidRPr="00E377BA">
        <w:rPr>
          <w:color w:val="000000"/>
          <w:szCs w:val="21"/>
        </w:rPr>
        <w:t>4SiHCl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>(g)</w:t>
      </w:r>
      <w:r w:rsidRPr="00E377BA">
        <w:rPr>
          <w:noProof/>
          <w:szCs w:val="21"/>
        </w:rPr>
        <w:drawing>
          <wp:inline distT="0" distB="0" distL="0" distR="0">
            <wp:extent cx="276225" cy="85725"/>
            <wp:effectExtent l="0" t="0" r="9525" b="9525"/>
            <wp:docPr id="30" name="图片 30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BA">
        <w:rPr>
          <w:color w:val="000000"/>
          <w:szCs w:val="21"/>
        </w:rPr>
        <w:t>SiH</w:t>
      </w:r>
      <w:r w:rsidRPr="00E377BA">
        <w:rPr>
          <w:color w:val="000000"/>
          <w:szCs w:val="21"/>
          <w:vertAlign w:val="subscript"/>
        </w:rPr>
        <w:t>4</w:t>
      </w:r>
      <w:r w:rsidRPr="00E377BA">
        <w:rPr>
          <w:color w:val="000000"/>
          <w:szCs w:val="21"/>
        </w:rPr>
        <w:t>(g)+ 3SiCl</w:t>
      </w:r>
      <w:r w:rsidRPr="00E377BA">
        <w:rPr>
          <w:color w:val="000000"/>
          <w:szCs w:val="21"/>
          <w:vertAlign w:val="subscript"/>
        </w:rPr>
        <w:t>4</w:t>
      </w:r>
      <w:r w:rsidRPr="00E377BA">
        <w:rPr>
          <w:color w:val="000000"/>
          <w:szCs w:val="21"/>
        </w:rPr>
        <w:t>(g)</w:t>
      </w:r>
      <w:r w:rsidRPr="00E377BA">
        <w:rPr>
          <w:color w:val="000000"/>
          <w:szCs w:val="21"/>
        </w:rPr>
        <w:t>的</w:t>
      </w:r>
      <w:r w:rsidRPr="00E377BA">
        <w:rPr>
          <w:color w:val="000000"/>
          <w:szCs w:val="21"/>
        </w:rPr>
        <w:t>Δ</w:t>
      </w:r>
      <w:r w:rsidRPr="00E377BA">
        <w:rPr>
          <w:i/>
          <w:color w:val="000000"/>
          <w:szCs w:val="21"/>
        </w:rPr>
        <w:t>H</w:t>
      </w:r>
      <w:r w:rsidRPr="00E377BA">
        <w:rPr>
          <w:color w:val="000000"/>
          <w:szCs w:val="21"/>
        </w:rPr>
        <w:t>=__________ kJ</w:t>
      </w:r>
      <w:r w:rsidRPr="001B762A">
        <w:t>·mol</w:t>
      </w:r>
      <w:r w:rsidRPr="001B762A">
        <w:rPr>
          <w:rFonts w:eastAsia="MS Mincho"/>
          <w:sz w:val="23"/>
          <w:szCs w:val="23"/>
          <w:vertAlign w:val="superscript"/>
        </w:rPr>
        <w:t>−</w:t>
      </w:r>
      <w:r w:rsidRPr="001B762A">
        <w:rPr>
          <w:vertAlign w:val="superscript"/>
        </w:rPr>
        <w:t>1</w:t>
      </w:r>
      <w:r w:rsidRPr="00E377BA">
        <w:rPr>
          <w:color w:val="000000"/>
          <w:szCs w:val="21"/>
        </w:rPr>
        <w:t>。</w:t>
      </w:r>
    </w:p>
    <w:p w:rsidR="009D2369" w:rsidRPr="00E377BA" w:rsidRDefault="009D2369" w:rsidP="009D2369">
      <w:pPr>
        <w:spacing w:line="360" w:lineRule="auto"/>
        <w:ind w:leftChars="200" w:left="945" w:hangingChars="250" w:hanging="525"/>
        <w:contextualSpacing/>
        <w:rPr>
          <w:color w:val="000000"/>
          <w:szCs w:val="21"/>
        </w:rPr>
      </w:pPr>
      <w:r w:rsidRPr="00E377BA">
        <w:rPr>
          <w:color w:val="000000"/>
          <w:szCs w:val="21"/>
        </w:rPr>
        <w:t>（</w:t>
      </w:r>
      <w:r w:rsidRPr="00E377BA">
        <w:rPr>
          <w:color w:val="000000"/>
          <w:szCs w:val="21"/>
        </w:rPr>
        <w:t>3</w:t>
      </w:r>
      <w:r w:rsidRPr="00E377BA">
        <w:rPr>
          <w:color w:val="000000"/>
          <w:szCs w:val="21"/>
        </w:rPr>
        <w:t>）对于反应</w:t>
      </w:r>
      <w:r w:rsidRPr="00E377BA">
        <w:rPr>
          <w:color w:val="000000"/>
          <w:szCs w:val="21"/>
        </w:rPr>
        <w:t>2SiHCl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>(g)</w:t>
      </w:r>
      <w:r w:rsidRPr="00E377BA">
        <w:rPr>
          <w:noProof/>
          <w:szCs w:val="21"/>
        </w:rPr>
        <w:drawing>
          <wp:inline distT="0" distB="0" distL="0" distR="0">
            <wp:extent cx="276225" cy="85725"/>
            <wp:effectExtent l="0" t="0" r="9525" b="9525"/>
            <wp:docPr id="29" name="图片 29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BA">
        <w:rPr>
          <w:color w:val="000000"/>
          <w:szCs w:val="21"/>
        </w:rPr>
        <w:t>SiH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Cl</w:t>
      </w:r>
      <w:r w:rsidRPr="00E377BA">
        <w:rPr>
          <w:color w:val="000000"/>
          <w:szCs w:val="21"/>
          <w:vertAlign w:val="subscript"/>
        </w:rPr>
        <w:t>2</w:t>
      </w:r>
      <w:r w:rsidRPr="00E377BA">
        <w:rPr>
          <w:color w:val="000000"/>
          <w:szCs w:val="21"/>
        </w:rPr>
        <w:t>(g)+SiCl</w:t>
      </w:r>
      <w:r w:rsidRPr="00E377BA">
        <w:rPr>
          <w:color w:val="000000"/>
          <w:szCs w:val="21"/>
          <w:vertAlign w:val="subscript"/>
        </w:rPr>
        <w:t>4</w:t>
      </w:r>
      <w:r w:rsidRPr="00E377BA">
        <w:rPr>
          <w:color w:val="000000"/>
          <w:szCs w:val="21"/>
        </w:rPr>
        <w:t>(g)</w:t>
      </w:r>
      <w:r w:rsidRPr="00E377BA">
        <w:rPr>
          <w:color w:val="000000"/>
          <w:szCs w:val="21"/>
        </w:rPr>
        <w:t>，采用大孔弱碱性阴离子交换树脂催化剂，在</w:t>
      </w:r>
      <w:r w:rsidRPr="00E377BA">
        <w:rPr>
          <w:color w:val="000000"/>
          <w:szCs w:val="21"/>
        </w:rPr>
        <w:t>323 K</w:t>
      </w:r>
      <w:r w:rsidRPr="00E377BA">
        <w:rPr>
          <w:color w:val="000000"/>
          <w:szCs w:val="21"/>
        </w:rPr>
        <w:t>和</w:t>
      </w:r>
      <w:r w:rsidRPr="00E377BA">
        <w:rPr>
          <w:color w:val="000000"/>
          <w:szCs w:val="21"/>
        </w:rPr>
        <w:t>343 K</w:t>
      </w:r>
      <w:r w:rsidRPr="00E377BA">
        <w:rPr>
          <w:color w:val="000000"/>
          <w:szCs w:val="21"/>
        </w:rPr>
        <w:t>时</w:t>
      </w:r>
      <w:r w:rsidRPr="00E377BA">
        <w:rPr>
          <w:color w:val="000000"/>
          <w:szCs w:val="21"/>
        </w:rPr>
        <w:t>SiHCl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>的转化率随时间变化的结果如图所示。</w:t>
      </w:r>
    </w:p>
    <w:p w:rsidR="009D2369" w:rsidRPr="00E377BA" w:rsidRDefault="009D2369" w:rsidP="009D2369">
      <w:pPr>
        <w:spacing w:line="360" w:lineRule="auto"/>
        <w:contextualSpacing/>
        <w:jc w:val="center"/>
        <w:rPr>
          <w:color w:val="000000"/>
          <w:szCs w:val="21"/>
        </w:rPr>
      </w:pPr>
      <w:r w:rsidRPr="00A23175">
        <w:rPr>
          <w:noProof/>
        </w:rPr>
        <w:drawing>
          <wp:inline distT="0" distB="0" distL="0" distR="0">
            <wp:extent cx="2428875" cy="14954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E377BA" w:rsidRDefault="009D2369" w:rsidP="009D2369">
      <w:pPr>
        <w:spacing w:line="360" w:lineRule="auto"/>
        <w:ind w:firstLineChars="450" w:firstLine="945"/>
        <w:contextualSpacing/>
        <w:rPr>
          <w:color w:val="000000"/>
          <w:szCs w:val="21"/>
        </w:rPr>
      </w:pPr>
      <w:r w:rsidRPr="00E377BA">
        <w:rPr>
          <w:rFonts w:ascii="宋体" w:hAnsi="宋体" w:cs="宋体" w:hint="eastAsia"/>
          <w:color w:val="000000"/>
          <w:szCs w:val="21"/>
        </w:rPr>
        <w:t>①</w:t>
      </w:r>
      <w:r w:rsidRPr="00E377BA">
        <w:rPr>
          <w:color w:val="000000"/>
          <w:szCs w:val="21"/>
        </w:rPr>
        <w:t>343 K</w:t>
      </w:r>
      <w:r w:rsidRPr="00E377BA">
        <w:rPr>
          <w:color w:val="000000"/>
          <w:szCs w:val="21"/>
        </w:rPr>
        <w:t>时反应的平衡转化率</w:t>
      </w:r>
      <w:r w:rsidRPr="00E377BA">
        <w:rPr>
          <w:i/>
          <w:color w:val="000000"/>
          <w:szCs w:val="21"/>
        </w:rPr>
        <w:t>α</w:t>
      </w:r>
      <w:r w:rsidRPr="00E377BA">
        <w:rPr>
          <w:color w:val="000000"/>
          <w:szCs w:val="21"/>
        </w:rPr>
        <w:t>=_________%</w:t>
      </w:r>
      <w:r w:rsidRPr="00E377BA">
        <w:rPr>
          <w:color w:val="000000"/>
          <w:szCs w:val="21"/>
        </w:rPr>
        <w:t>。平衡常数</w:t>
      </w:r>
      <w:r w:rsidRPr="00E377BA">
        <w:rPr>
          <w:i/>
          <w:color w:val="000000"/>
          <w:szCs w:val="21"/>
        </w:rPr>
        <w:t>K</w:t>
      </w:r>
      <w:r w:rsidRPr="00E377BA">
        <w:rPr>
          <w:color w:val="000000"/>
          <w:szCs w:val="21"/>
          <w:vertAlign w:val="subscript"/>
        </w:rPr>
        <w:t>343 K</w:t>
      </w:r>
      <w:r w:rsidRPr="00E377BA">
        <w:rPr>
          <w:color w:val="000000"/>
          <w:szCs w:val="21"/>
        </w:rPr>
        <w:t>=__________</w:t>
      </w:r>
      <w:r w:rsidRPr="00E377BA">
        <w:rPr>
          <w:color w:val="000000"/>
          <w:szCs w:val="21"/>
        </w:rPr>
        <w:t>（保留</w:t>
      </w:r>
      <w:r w:rsidRPr="00E377BA">
        <w:rPr>
          <w:color w:val="000000"/>
          <w:szCs w:val="21"/>
        </w:rPr>
        <w:t>2</w:t>
      </w:r>
      <w:r w:rsidRPr="00E377BA">
        <w:rPr>
          <w:color w:val="000000"/>
          <w:szCs w:val="21"/>
        </w:rPr>
        <w:t>位小数）。</w:t>
      </w:r>
    </w:p>
    <w:p w:rsidR="009D2369" w:rsidRPr="00E377BA" w:rsidRDefault="009D2369" w:rsidP="009D2369">
      <w:pPr>
        <w:spacing w:line="360" w:lineRule="auto"/>
        <w:ind w:leftChars="450" w:left="945"/>
        <w:contextualSpacing/>
        <w:rPr>
          <w:color w:val="000000"/>
          <w:szCs w:val="21"/>
        </w:rPr>
      </w:pPr>
      <w:r w:rsidRPr="00E377BA">
        <w:rPr>
          <w:rFonts w:ascii="宋体" w:hAnsi="宋体" w:cs="宋体" w:hint="eastAsia"/>
          <w:color w:val="000000"/>
          <w:szCs w:val="21"/>
        </w:rPr>
        <w:t>②</w:t>
      </w:r>
      <w:r w:rsidRPr="00E377BA">
        <w:rPr>
          <w:color w:val="000000"/>
          <w:szCs w:val="21"/>
        </w:rPr>
        <w:t>在</w:t>
      </w:r>
      <w:r w:rsidRPr="00E377BA">
        <w:rPr>
          <w:color w:val="000000"/>
          <w:szCs w:val="21"/>
        </w:rPr>
        <w:t>343 K</w:t>
      </w:r>
      <w:r w:rsidRPr="00E377BA">
        <w:rPr>
          <w:color w:val="000000"/>
          <w:szCs w:val="21"/>
        </w:rPr>
        <w:t>下：要提高</w:t>
      </w:r>
      <w:r w:rsidRPr="00E377BA">
        <w:rPr>
          <w:color w:val="000000"/>
          <w:szCs w:val="21"/>
        </w:rPr>
        <w:t>SiHCl</w:t>
      </w:r>
      <w:r w:rsidRPr="00E377BA">
        <w:rPr>
          <w:color w:val="000000"/>
          <w:szCs w:val="21"/>
          <w:vertAlign w:val="subscript"/>
        </w:rPr>
        <w:t>3</w:t>
      </w:r>
      <w:r w:rsidRPr="00E377BA">
        <w:rPr>
          <w:color w:val="000000"/>
          <w:szCs w:val="21"/>
        </w:rPr>
        <w:t>转化率，可采取的措施是</w:t>
      </w:r>
      <w:r w:rsidRPr="00E377BA">
        <w:rPr>
          <w:color w:val="000000"/>
          <w:szCs w:val="21"/>
        </w:rPr>
        <w:t>___________</w:t>
      </w:r>
      <w:r w:rsidRPr="00E377BA">
        <w:rPr>
          <w:color w:val="000000"/>
          <w:szCs w:val="21"/>
        </w:rPr>
        <w:t>；要缩短反应达到平衡的时间，可采取的措施有</w:t>
      </w:r>
      <w:r w:rsidRPr="00E377BA">
        <w:rPr>
          <w:color w:val="000000"/>
          <w:szCs w:val="21"/>
        </w:rPr>
        <w:t>____________</w:t>
      </w:r>
      <w:r w:rsidRPr="00E377BA">
        <w:rPr>
          <w:color w:val="000000"/>
          <w:szCs w:val="21"/>
        </w:rPr>
        <w:t>、</w:t>
      </w:r>
      <w:r w:rsidRPr="00E377BA">
        <w:rPr>
          <w:color w:val="000000"/>
          <w:szCs w:val="21"/>
        </w:rPr>
        <w:t>___________</w:t>
      </w:r>
      <w:r w:rsidRPr="00E377BA">
        <w:rPr>
          <w:color w:val="000000"/>
          <w:szCs w:val="21"/>
        </w:rPr>
        <w:t>。</w:t>
      </w:r>
    </w:p>
    <w:p w:rsidR="009D2369" w:rsidRPr="001B762A" w:rsidRDefault="009D2369" w:rsidP="009D2369">
      <w:pPr>
        <w:spacing w:line="360" w:lineRule="auto"/>
        <w:ind w:leftChars="450" w:left="945"/>
      </w:pPr>
      <w:r w:rsidRPr="001B762A">
        <w:rPr>
          <w:rFonts w:ascii="宋体" w:hAnsi="宋体" w:cs="宋体" w:hint="eastAsia"/>
        </w:rPr>
        <w:t>③</w:t>
      </w:r>
      <w:r w:rsidRPr="001B762A">
        <w:t>比较</w:t>
      </w:r>
      <w:r w:rsidRPr="001B762A">
        <w:t>a</w:t>
      </w:r>
      <w:r w:rsidRPr="001B762A">
        <w:t>、</w:t>
      </w:r>
      <w:r w:rsidRPr="001B762A">
        <w:t>b</w:t>
      </w:r>
      <w:r w:rsidRPr="001B762A">
        <w:t>处反应速率大小：</w:t>
      </w:r>
      <w:proofErr w:type="spellStart"/>
      <w:r w:rsidRPr="001B762A">
        <w:rPr>
          <w:i/>
        </w:rPr>
        <w:t>v</w:t>
      </w:r>
      <w:r w:rsidRPr="001B762A">
        <w:rPr>
          <w:vertAlign w:val="subscript"/>
        </w:rPr>
        <w:t>a</w:t>
      </w:r>
      <w:proofErr w:type="spellEnd"/>
      <w:r w:rsidRPr="001B762A">
        <w:t>________</w:t>
      </w:r>
      <w:proofErr w:type="spellStart"/>
      <w:r w:rsidRPr="001B762A">
        <w:rPr>
          <w:i/>
        </w:rPr>
        <w:t>v</w:t>
      </w:r>
      <w:r w:rsidRPr="001B762A">
        <w:rPr>
          <w:vertAlign w:val="subscript"/>
        </w:rPr>
        <w:t>b</w:t>
      </w:r>
      <w:proofErr w:type="spellEnd"/>
      <w:r w:rsidRPr="001B762A">
        <w:t>（填</w:t>
      </w:r>
      <w:r w:rsidRPr="001B762A">
        <w:t>“</w:t>
      </w:r>
      <w:r w:rsidRPr="001B762A">
        <w:t>大于</w:t>
      </w:r>
      <w:r w:rsidRPr="001B762A">
        <w:t>”“</w:t>
      </w:r>
      <w:r w:rsidRPr="001B762A">
        <w:t>小于</w:t>
      </w:r>
      <w:r w:rsidRPr="001B762A">
        <w:t>”</w:t>
      </w:r>
      <w:r w:rsidRPr="001B762A">
        <w:t>或</w:t>
      </w:r>
      <w:r w:rsidRPr="001B762A">
        <w:t>“</w:t>
      </w:r>
      <w:r w:rsidRPr="001B762A">
        <w:t>等于</w:t>
      </w:r>
      <w:r w:rsidRPr="001B762A">
        <w:t>”</w:t>
      </w:r>
      <w:r w:rsidRPr="001B762A">
        <w:t>）。反应速率</w:t>
      </w:r>
      <w:r w:rsidRPr="001B762A">
        <w:rPr>
          <w:i/>
        </w:rPr>
        <w:t>v</w:t>
      </w:r>
      <w:r w:rsidRPr="001B762A">
        <w:t>=</w:t>
      </w:r>
      <w:r w:rsidRPr="001B762A">
        <w:rPr>
          <w:i/>
        </w:rPr>
        <w:t>v</w:t>
      </w:r>
      <w:r w:rsidRPr="001B762A">
        <w:rPr>
          <w:vertAlign w:val="subscript"/>
        </w:rPr>
        <w:t>正</w:t>
      </w:r>
      <w:r w:rsidRPr="001B762A">
        <w:rPr>
          <w:rFonts w:eastAsia="MS Mincho"/>
        </w:rPr>
        <w:t>−</w:t>
      </w:r>
      <w:r w:rsidRPr="001B762A">
        <w:rPr>
          <w:i/>
        </w:rPr>
        <w:t>v</w:t>
      </w:r>
      <w:r w:rsidRPr="001B762A">
        <w:rPr>
          <w:vertAlign w:val="subscript"/>
        </w:rPr>
        <w:t>逆</w:t>
      </w:r>
      <w:r w:rsidRPr="001B762A">
        <w:t>=</w:t>
      </w:r>
      <w:r w:rsidRPr="001B762A">
        <w:rPr>
          <w:position w:val="-14"/>
        </w:rPr>
        <w:object w:dxaOrig="936" w:dyaOrig="408">
          <v:shape id="_x0000_i1041" type="#_x0000_t75" style="width:46.5pt;height:20.25pt" o:ole="">
            <v:imagedata r:id="rId49" o:title=""/>
          </v:shape>
          <o:OLEObject Type="Embed" ProgID="Equation.DSMT4" ShapeID="_x0000_i1041" DrawAspect="Content" ObjectID="_1590164250" r:id="rId50"/>
        </w:object>
      </w:r>
      <w:r w:rsidRPr="00E377BA">
        <w:rPr>
          <w:rFonts w:eastAsia="MS Mincho"/>
          <w:color w:val="000000"/>
          <w:szCs w:val="21"/>
        </w:rPr>
        <w:t>−</w:t>
      </w:r>
      <w:r w:rsidRPr="001B762A">
        <w:rPr>
          <w:position w:val="-14"/>
        </w:rPr>
        <w:object w:dxaOrig="1356" w:dyaOrig="384">
          <v:shape id="_x0000_i1042" type="#_x0000_t75" style="width:67.5pt;height:19.5pt" o:ole="">
            <v:imagedata r:id="rId51" o:title=""/>
          </v:shape>
          <o:OLEObject Type="Embed" ProgID="Equation.DSMT4" ShapeID="_x0000_i1042" DrawAspect="Content" ObjectID="_1590164251" r:id="rId52"/>
        </w:object>
      </w:r>
      <w:r w:rsidRPr="00E377BA">
        <w:rPr>
          <w:color w:val="000000"/>
          <w:szCs w:val="21"/>
        </w:rPr>
        <w:t>，</w:t>
      </w:r>
      <w:r w:rsidRPr="00E377BA">
        <w:rPr>
          <w:i/>
          <w:color w:val="000000"/>
          <w:szCs w:val="21"/>
        </w:rPr>
        <w:t>k</w:t>
      </w:r>
      <w:r w:rsidRPr="00E377BA">
        <w:rPr>
          <w:color w:val="000000"/>
          <w:szCs w:val="21"/>
          <w:vertAlign w:val="subscript"/>
        </w:rPr>
        <w:t>正</w:t>
      </w:r>
      <w:r w:rsidRPr="00E377BA">
        <w:rPr>
          <w:color w:val="000000"/>
          <w:szCs w:val="21"/>
        </w:rPr>
        <w:t>、</w:t>
      </w:r>
      <w:r w:rsidRPr="00E377BA">
        <w:rPr>
          <w:i/>
          <w:color w:val="000000"/>
          <w:szCs w:val="21"/>
        </w:rPr>
        <w:t>k</w:t>
      </w:r>
      <w:proofErr w:type="gramStart"/>
      <w:r w:rsidRPr="00E377BA">
        <w:rPr>
          <w:color w:val="000000"/>
          <w:szCs w:val="21"/>
          <w:vertAlign w:val="subscript"/>
        </w:rPr>
        <w:t>逆</w:t>
      </w:r>
      <w:r w:rsidRPr="00E377BA">
        <w:rPr>
          <w:color w:val="000000"/>
          <w:szCs w:val="21"/>
        </w:rPr>
        <w:t>分别</w:t>
      </w:r>
      <w:proofErr w:type="gramEnd"/>
      <w:r w:rsidRPr="00E377BA">
        <w:rPr>
          <w:color w:val="000000"/>
          <w:szCs w:val="21"/>
        </w:rPr>
        <w:t>为正</w:t>
      </w:r>
      <w:r w:rsidRPr="00E377BA">
        <w:rPr>
          <w:rFonts w:hint="eastAsia"/>
          <w:color w:val="000000"/>
          <w:szCs w:val="21"/>
        </w:rPr>
        <w:t>、</w:t>
      </w:r>
      <w:r w:rsidRPr="00E377BA">
        <w:rPr>
          <w:color w:val="000000"/>
          <w:szCs w:val="21"/>
        </w:rPr>
        <w:t>逆向反应速率常数，</w:t>
      </w:r>
      <w:r w:rsidRPr="00E377BA">
        <w:rPr>
          <w:i/>
          <w:color w:val="000000"/>
          <w:szCs w:val="21"/>
        </w:rPr>
        <w:t>x</w:t>
      </w:r>
      <w:r w:rsidRPr="00E377BA">
        <w:rPr>
          <w:color w:val="000000"/>
          <w:szCs w:val="21"/>
        </w:rPr>
        <w:t>为物质的量分数，计算</w:t>
      </w:r>
      <w:r w:rsidRPr="00E377BA">
        <w:rPr>
          <w:color w:val="000000"/>
          <w:szCs w:val="21"/>
        </w:rPr>
        <w:t>a</w:t>
      </w:r>
      <w:r w:rsidRPr="00E377BA">
        <w:rPr>
          <w:color w:val="000000"/>
          <w:szCs w:val="21"/>
        </w:rPr>
        <w:t>处</w:t>
      </w:r>
      <w:r w:rsidRPr="001B762A">
        <w:rPr>
          <w:position w:val="-32"/>
        </w:rPr>
        <w:object w:dxaOrig="384" w:dyaOrig="708">
          <v:shape id="_x0000_i1043" type="#_x0000_t75" style="width:19.5pt;height:35.25pt" o:ole="">
            <v:imagedata r:id="rId53" o:title=""/>
          </v:shape>
          <o:OLEObject Type="Embed" ProgID="Equation.DSMT4" ShapeID="_x0000_i1043" DrawAspect="Content" ObjectID="_1590164252" r:id="rId54"/>
        </w:object>
      </w:r>
      <w:r w:rsidRPr="001B762A">
        <w:t>=</w:t>
      </w:r>
      <w:r w:rsidRPr="00E377BA">
        <w:rPr>
          <w:color w:val="000000"/>
          <w:szCs w:val="21"/>
        </w:rPr>
        <w:t>__________</w:t>
      </w:r>
      <w:r w:rsidRPr="00E377BA">
        <w:rPr>
          <w:color w:val="000000"/>
          <w:szCs w:val="21"/>
        </w:rPr>
        <w:t>（保留</w:t>
      </w:r>
      <w:r w:rsidRPr="00E377BA">
        <w:rPr>
          <w:color w:val="000000"/>
          <w:szCs w:val="21"/>
        </w:rPr>
        <w:t>1</w:t>
      </w:r>
      <w:r w:rsidRPr="00E377BA">
        <w:rPr>
          <w:color w:val="000000"/>
          <w:szCs w:val="21"/>
        </w:rPr>
        <w:t>位小数）。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29</w:t>
      </w:r>
      <w:r w:rsidRPr="00974F07">
        <w:rPr>
          <w:color w:val="000000"/>
          <w:szCs w:val="21"/>
        </w:rPr>
        <w:t>．（</w:t>
      </w:r>
      <w:r w:rsidRPr="00974F07">
        <w:rPr>
          <w:color w:val="000000"/>
          <w:szCs w:val="21"/>
        </w:rPr>
        <w:t>9</w:t>
      </w:r>
      <w:r w:rsidRPr="00974F07">
        <w:rPr>
          <w:color w:val="000000"/>
          <w:szCs w:val="21"/>
        </w:rPr>
        <w:t>分）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回答下列问题：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lastRenderedPageBreak/>
        <w:t>（</w:t>
      </w:r>
      <w:r w:rsidRPr="00974F07">
        <w:rPr>
          <w:color w:val="000000"/>
          <w:szCs w:val="21"/>
        </w:rPr>
        <w:t>1</w:t>
      </w:r>
      <w:r w:rsidRPr="00974F07">
        <w:rPr>
          <w:color w:val="000000"/>
          <w:szCs w:val="21"/>
        </w:rPr>
        <w:t>）高等植物光合作用中捕获光能的物质分布在叶绿体的</w:t>
      </w:r>
      <w:r w:rsidRPr="00974F07">
        <w:rPr>
          <w:color w:val="000000"/>
          <w:szCs w:val="21"/>
        </w:rPr>
        <w:t>___________</w:t>
      </w:r>
      <w:r w:rsidRPr="00974F07">
        <w:rPr>
          <w:color w:val="000000"/>
          <w:szCs w:val="21"/>
        </w:rPr>
        <w:t>上，该物质主要捕获可见光中的</w:t>
      </w:r>
      <w:r w:rsidRPr="00974F07">
        <w:rPr>
          <w:color w:val="000000"/>
          <w:szCs w:val="21"/>
        </w:rPr>
        <w:t>_________</w:t>
      </w:r>
      <w:r w:rsidRPr="00974F07">
        <w:rPr>
          <w:color w:val="000000"/>
          <w:szCs w:val="21"/>
        </w:rPr>
        <w:t>。</w:t>
      </w:r>
    </w:p>
    <w:p w:rsidR="009D2369" w:rsidRPr="00974F07" w:rsidRDefault="009D2369" w:rsidP="009D2369">
      <w:pPr>
        <w:wordWrap w:val="0"/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2</w:t>
      </w:r>
      <w:r w:rsidRPr="00974F07">
        <w:rPr>
          <w:color w:val="000000"/>
          <w:szCs w:val="21"/>
        </w:rPr>
        <w:t>）植物的叶面积与产量关系密切，叶面积系数（单位土地面积上的叶面积总和）与植物群体光合速率、呼吸速率及干物质积累速率之间的关系如图所示，由图可知：当叶面积系数小于</w:t>
      </w:r>
      <w:r w:rsidRPr="00974F07">
        <w:rPr>
          <w:color w:val="000000"/>
          <w:szCs w:val="21"/>
        </w:rPr>
        <w:t>a</w:t>
      </w:r>
      <w:r w:rsidRPr="00974F07">
        <w:rPr>
          <w:color w:val="000000"/>
          <w:szCs w:val="21"/>
        </w:rPr>
        <w:t>时，随叶面积系数增加，群体光合速率和干物质积累速率均</w:t>
      </w:r>
      <w:r w:rsidRPr="00974F07">
        <w:rPr>
          <w:color w:val="000000"/>
          <w:szCs w:val="21"/>
        </w:rPr>
        <w:t>_______</w:t>
      </w:r>
      <w:r w:rsidRPr="00974F07">
        <w:rPr>
          <w:color w:val="000000"/>
          <w:szCs w:val="21"/>
        </w:rPr>
        <w:t>。当叶面积系数超过</w:t>
      </w:r>
      <w:r w:rsidRPr="00974F07">
        <w:rPr>
          <w:color w:val="000000"/>
          <w:szCs w:val="21"/>
        </w:rPr>
        <w:t>b</w:t>
      </w:r>
      <w:r w:rsidRPr="00974F07">
        <w:rPr>
          <w:color w:val="000000"/>
          <w:szCs w:val="21"/>
        </w:rPr>
        <w:t>时，群体干物质积累速率降低，其原因是</w:t>
      </w:r>
      <w:r w:rsidRPr="00974F07">
        <w:rPr>
          <w:color w:val="000000"/>
          <w:szCs w:val="21"/>
        </w:rPr>
        <w:t>__________________________</w:t>
      </w:r>
      <w:r w:rsidRPr="00974F07">
        <w:rPr>
          <w:color w:val="000000"/>
          <w:szCs w:val="21"/>
        </w:rPr>
        <w:t>。</w:t>
      </w:r>
    </w:p>
    <w:p w:rsidR="009D2369" w:rsidRPr="00974F07" w:rsidRDefault="009D2369" w:rsidP="009D2369">
      <w:pPr>
        <w:spacing w:line="360" w:lineRule="auto"/>
        <w:jc w:val="center"/>
        <w:rPr>
          <w:color w:val="000000"/>
          <w:szCs w:val="21"/>
        </w:rPr>
      </w:pPr>
      <w:r w:rsidRPr="00974F07">
        <w:rPr>
          <w:noProof/>
          <w:color w:val="000000"/>
          <w:szCs w:val="21"/>
        </w:rPr>
        <w:drawing>
          <wp:inline distT="0" distB="0" distL="0" distR="0">
            <wp:extent cx="3048000" cy="1371600"/>
            <wp:effectExtent l="0" t="0" r="0" b="0"/>
            <wp:docPr id="27" name="图片 27" descr="s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w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3</w:t>
      </w:r>
      <w:r w:rsidRPr="00974F07">
        <w:rPr>
          <w:color w:val="000000"/>
          <w:szCs w:val="21"/>
        </w:rPr>
        <w:t>）通常，与阳生植物相比，阴生植物光合作用吸收与呼吸作用放出的</w:t>
      </w:r>
      <w:r w:rsidRPr="00974F07">
        <w:rPr>
          <w:color w:val="000000"/>
          <w:szCs w:val="21"/>
        </w:rPr>
        <w:t>CO</w:t>
      </w:r>
      <w:r w:rsidRPr="00974F07">
        <w:rPr>
          <w:color w:val="000000"/>
          <w:szCs w:val="21"/>
          <w:vertAlign w:val="subscript"/>
        </w:rPr>
        <w:t>2</w:t>
      </w:r>
      <w:r w:rsidRPr="00974F07">
        <w:rPr>
          <w:color w:val="000000"/>
          <w:szCs w:val="21"/>
        </w:rPr>
        <w:t>量相等时所需要的光照强度</w:t>
      </w:r>
      <w:r w:rsidRPr="00974F07">
        <w:rPr>
          <w:color w:val="000000"/>
          <w:szCs w:val="21"/>
        </w:rPr>
        <w:t>________</w:t>
      </w:r>
      <w:r w:rsidRPr="00974F07">
        <w:rPr>
          <w:color w:val="000000"/>
          <w:szCs w:val="21"/>
        </w:rPr>
        <w:t>（填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高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或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低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）。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30</w:t>
      </w:r>
      <w:r w:rsidRPr="00974F07">
        <w:rPr>
          <w:color w:val="000000"/>
          <w:szCs w:val="21"/>
        </w:rPr>
        <w:t>．（</w:t>
      </w:r>
      <w:r w:rsidRPr="00974F07">
        <w:rPr>
          <w:color w:val="000000"/>
          <w:szCs w:val="21"/>
        </w:rPr>
        <w:t>10</w:t>
      </w:r>
      <w:r w:rsidRPr="00974F07">
        <w:rPr>
          <w:color w:val="000000"/>
          <w:szCs w:val="21"/>
        </w:rPr>
        <w:t>分）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回答下列与蛋白质相关的问题：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1</w:t>
      </w:r>
      <w:r w:rsidRPr="00974F07">
        <w:rPr>
          <w:color w:val="000000"/>
          <w:szCs w:val="21"/>
        </w:rPr>
        <w:t>）生物体中组成蛋白质的基本单位是</w:t>
      </w:r>
      <w:r w:rsidRPr="00974F07">
        <w:rPr>
          <w:color w:val="000000"/>
          <w:szCs w:val="21"/>
        </w:rPr>
        <w:t>______</w:t>
      </w:r>
      <w:r w:rsidRPr="00974F07">
        <w:rPr>
          <w:color w:val="000000"/>
          <w:szCs w:val="21"/>
        </w:rPr>
        <w:t>，在细胞中合成蛋白质时，肽键是在</w:t>
      </w:r>
      <w:r w:rsidRPr="00974F07">
        <w:rPr>
          <w:color w:val="000000"/>
          <w:szCs w:val="21"/>
        </w:rPr>
        <w:t>________</w:t>
      </w:r>
      <w:r w:rsidRPr="00974F07">
        <w:rPr>
          <w:color w:val="000000"/>
          <w:szCs w:val="21"/>
        </w:rPr>
        <w:t>这一细胞器上形成的。合成的蛋白质中有些是分泌蛋白，如</w:t>
      </w:r>
      <w:r w:rsidRPr="00974F07">
        <w:rPr>
          <w:color w:val="000000"/>
          <w:szCs w:val="21"/>
        </w:rPr>
        <w:t>______</w:t>
      </w:r>
      <w:r w:rsidRPr="00974F07">
        <w:rPr>
          <w:color w:val="000000"/>
          <w:szCs w:val="21"/>
        </w:rPr>
        <w:t>（填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胃蛋白酶</w:t>
      </w:r>
      <w:r w:rsidRPr="00974F07">
        <w:rPr>
          <w:color w:val="000000"/>
          <w:szCs w:val="21"/>
        </w:rPr>
        <w:t>”“</w:t>
      </w:r>
      <w:r w:rsidRPr="00974F07">
        <w:rPr>
          <w:color w:val="000000"/>
          <w:szCs w:val="21"/>
        </w:rPr>
        <w:t>逆转录酶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或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酪氨酸酶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）。分泌蛋白从合成至分泌到细胞</w:t>
      </w:r>
      <w:proofErr w:type="gramStart"/>
      <w:r w:rsidRPr="00974F07">
        <w:rPr>
          <w:color w:val="000000"/>
          <w:szCs w:val="21"/>
        </w:rPr>
        <w:t>外需要</w:t>
      </w:r>
      <w:proofErr w:type="gramEnd"/>
      <w:r w:rsidRPr="00974F07">
        <w:rPr>
          <w:color w:val="000000"/>
          <w:szCs w:val="21"/>
        </w:rPr>
        <w:t>经过高尔基体，此过程中高尔基体的功能是</w:t>
      </w:r>
      <w:r w:rsidRPr="00974F07">
        <w:rPr>
          <w:color w:val="000000"/>
          <w:szCs w:val="21"/>
        </w:rPr>
        <w:t>________________</w:t>
      </w:r>
      <w:r w:rsidRPr="00974F07">
        <w:rPr>
          <w:color w:val="000000"/>
          <w:szCs w:val="21"/>
        </w:rPr>
        <w:t>。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2</w:t>
      </w:r>
      <w:r w:rsidRPr="00974F07">
        <w:rPr>
          <w:color w:val="000000"/>
          <w:szCs w:val="21"/>
        </w:rPr>
        <w:t>）通常，细胞内具有正常生物学功能的蛋白质需要有正确的氨基酸序列和</w:t>
      </w:r>
      <w:r w:rsidRPr="00974F07">
        <w:rPr>
          <w:color w:val="000000"/>
          <w:szCs w:val="21"/>
        </w:rPr>
        <w:t>______</w:t>
      </w:r>
      <w:r w:rsidRPr="00974F07">
        <w:rPr>
          <w:color w:val="000000"/>
          <w:szCs w:val="21"/>
        </w:rPr>
        <w:t>结构，某些物理或化学因素可以导致蛋白质变性，通常，变性的蛋白质易被蛋白酶水解，原因是</w:t>
      </w:r>
      <w:r w:rsidRPr="00974F07">
        <w:rPr>
          <w:color w:val="000000"/>
          <w:szCs w:val="21"/>
        </w:rPr>
        <w:t>____________</w:t>
      </w:r>
      <w:r w:rsidRPr="00974F07">
        <w:rPr>
          <w:color w:val="000000"/>
          <w:szCs w:val="21"/>
        </w:rPr>
        <w:t>。</w:t>
      </w:r>
    </w:p>
    <w:p w:rsidR="009D2369" w:rsidRPr="00974F07" w:rsidRDefault="009D2369" w:rsidP="009D2369">
      <w:pPr>
        <w:wordWrap w:val="0"/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3</w:t>
      </w:r>
      <w:r w:rsidRPr="00974F07">
        <w:rPr>
          <w:color w:val="000000"/>
          <w:szCs w:val="21"/>
        </w:rPr>
        <w:t>）如果</w:t>
      </w:r>
      <w:r w:rsidRPr="00974F07">
        <w:rPr>
          <w:color w:val="000000"/>
          <w:szCs w:val="21"/>
        </w:rPr>
        <w:t>DNA</w:t>
      </w:r>
      <w:r w:rsidRPr="00974F07">
        <w:rPr>
          <w:color w:val="000000"/>
          <w:szCs w:val="21"/>
        </w:rPr>
        <w:t>分子发生突变，导致编码正常血红蛋白多肽链的</w:t>
      </w:r>
      <w:r w:rsidRPr="00974F07">
        <w:rPr>
          <w:color w:val="000000"/>
          <w:szCs w:val="21"/>
        </w:rPr>
        <w:t>mRNA</w:t>
      </w:r>
      <w:r w:rsidRPr="00974F07">
        <w:rPr>
          <w:color w:val="000000"/>
          <w:szCs w:val="21"/>
        </w:rPr>
        <w:t>序列中一个碱基被另一个碱基替换，但未引起血红蛋白中氨基酸序列的改变，其原因可能是</w:t>
      </w:r>
      <w:r w:rsidRPr="00974F07">
        <w:rPr>
          <w:color w:val="000000"/>
          <w:szCs w:val="21"/>
        </w:rPr>
        <w:t>_______________________</w:t>
      </w:r>
      <w:r w:rsidRPr="00974F07">
        <w:rPr>
          <w:color w:val="000000"/>
          <w:szCs w:val="21"/>
        </w:rPr>
        <w:t>。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31</w:t>
      </w:r>
      <w:r w:rsidRPr="00974F07">
        <w:rPr>
          <w:color w:val="000000"/>
          <w:szCs w:val="21"/>
        </w:rPr>
        <w:t>．（</w:t>
      </w:r>
      <w:r w:rsidRPr="00974F07">
        <w:rPr>
          <w:color w:val="000000"/>
          <w:szCs w:val="21"/>
        </w:rPr>
        <w:t>10</w:t>
      </w:r>
      <w:r w:rsidRPr="00974F07">
        <w:rPr>
          <w:color w:val="000000"/>
          <w:szCs w:val="21"/>
        </w:rPr>
        <w:t>分）</w:t>
      </w:r>
    </w:p>
    <w:p w:rsidR="009D2369" w:rsidRPr="00974F07" w:rsidRDefault="009D2369" w:rsidP="009D2369">
      <w:pPr>
        <w:spacing w:line="360" w:lineRule="auto"/>
        <w:ind w:leftChars="200" w:left="420"/>
        <w:jc w:val="left"/>
        <w:rPr>
          <w:color w:val="000000"/>
          <w:szCs w:val="21"/>
        </w:rPr>
      </w:pPr>
      <w:proofErr w:type="gramStart"/>
      <w:r w:rsidRPr="00974F07">
        <w:rPr>
          <w:color w:val="000000"/>
          <w:szCs w:val="21"/>
        </w:rPr>
        <w:t>某小组</w:t>
      </w:r>
      <w:proofErr w:type="gramEnd"/>
      <w:r w:rsidRPr="00974F07">
        <w:rPr>
          <w:color w:val="000000"/>
          <w:szCs w:val="21"/>
        </w:rPr>
        <w:t>利用某二倍体自花传粉植物进行两组杂交实验，杂交涉及的四对相对性状分别是：红果（红）与黄果（黄），子房二室（二）与多室（多），圆形果（圆）与长形果（长），单一花序（单）与</w:t>
      </w:r>
      <w:proofErr w:type="gramStart"/>
      <w:r w:rsidRPr="00974F07">
        <w:rPr>
          <w:color w:val="000000"/>
          <w:szCs w:val="21"/>
        </w:rPr>
        <w:t>复状</w:t>
      </w:r>
      <w:proofErr w:type="gramEnd"/>
      <w:r w:rsidRPr="00974F07">
        <w:rPr>
          <w:color w:val="000000"/>
          <w:szCs w:val="21"/>
        </w:rPr>
        <w:t>花序（复）。实验数据如下表：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1696"/>
        <w:gridCol w:w="1481"/>
        <w:gridCol w:w="4599"/>
      </w:tblGrid>
      <w:tr w:rsidR="009D2369" w:rsidRPr="00974F07" w:rsidTr="008F6FB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组别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杂交组合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F</w:t>
            </w:r>
            <w:r w:rsidRPr="00974F07">
              <w:rPr>
                <w:color w:val="000000"/>
                <w:szCs w:val="21"/>
                <w:vertAlign w:val="subscript"/>
              </w:rPr>
              <w:t>1</w:t>
            </w:r>
            <w:r w:rsidRPr="00974F07">
              <w:rPr>
                <w:color w:val="000000"/>
                <w:szCs w:val="21"/>
              </w:rPr>
              <w:t>表现型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F</w:t>
            </w:r>
            <w:r w:rsidRPr="00974F07">
              <w:rPr>
                <w:color w:val="000000"/>
                <w:szCs w:val="21"/>
                <w:vertAlign w:val="subscript"/>
              </w:rPr>
              <w:t>2</w:t>
            </w:r>
            <w:r w:rsidRPr="00974F07">
              <w:rPr>
                <w:color w:val="000000"/>
                <w:szCs w:val="21"/>
              </w:rPr>
              <w:t>表现型及个体数</w:t>
            </w:r>
          </w:p>
        </w:tc>
      </w:tr>
      <w:tr w:rsidR="009D2369" w:rsidRPr="00974F07" w:rsidTr="008F6FB7">
        <w:trPr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甲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红二</w:t>
            </w:r>
            <w:r w:rsidRPr="00974F07">
              <w:rPr>
                <w:color w:val="000000"/>
                <w:szCs w:val="21"/>
              </w:rPr>
              <w:t>×</w:t>
            </w:r>
            <w:r w:rsidRPr="00974F07">
              <w:rPr>
                <w:color w:val="000000"/>
                <w:szCs w:val="21"/>
              </w:rPr>
              <w:t>黄多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红二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450</w:t>
            </w:r>
            <w:r w:rsidRPr="00974F07">
              <w:rPr>
                <w:color w:val="000000"/>
                <w:szCs w:val="21"/>
              </w:rPr>
              <w:t>红二、</w:t>
            </w:r>
            <w:r w:rsidRPr="00974F07">
              <w:rPr>
                <w:color w:val="000000"/>
                <w:szCs w:val="21"/>
              </w:rPr>
              <w:t>160</w:t>
            </w:r>
            <w:r w:rsidRPr="00974F07">
              <w:rPr>
                <w:color w:val="000000"/>
                <w:szCs w:val="21"/>
              </w:rPr>
              <w:t>红多、</w:t>
            </w:r>
            <w:r w:rsidRPr="00974F07">
              <w:rPr>
                <w:color w:val="000000"/>
                <w:szCs w:val="21"/>
              </w:rPr>
              <w:t>150</w:t>
            </w:r>
            <w:r w:rsidRPr="00974F07">
              <w:rPr>
                <w:color w:val="000000"/>
                <w:szCs w:val="21"/>
              </w:rPr>
              <w:t>黄二、</w:t>
            </w:r>
            <w:r w:rsidRPr="00974F07">
              <w:rPr>
                <w:color w:val="000000"/>
                <w:szCs w:val="21"/>
              </w:rPr>
              <w:t>50</w:t>
            </w:r>
            <w:r w:rsidRPr="00974F07">
              <w:rPr>
                <w:color w:val="000000"/>
                <w:szCs w:val="21"/>
              </w:rPr>
              <w:t>黄多</w:t>
            </w:r>
          </w:p>
        </w:tc>
      </w:tr>
      <w:tr w:rsidR="009D2369" w:rsidRPr="00974F07" w:rsidTr="008F6FB7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红多</w:t>
            </w:r>
            <w:r w:rsidRPr="00974F07">
              <w:rPr>
                <w:color w:val="000000"/>
                <w:szCs w:val="21"/>
              </w:rPr>
              <w:t>×</w:t>
            </w:r>
            <w:r w:rsidRPr="00974F07">
              <w:rPr>
                <w:color w:val="000000"/>
                <w:szCs w:val="21"/>
              </w:rPr>
              <w:t>黄二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红二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460</w:t>
            </w:r>
            <w:r w:rsidRPr="00974F07">
              <w:rPr>
                <w:color w:val="000000"/>
                <w:szCs w:val="21"/>
              </w:rPr>
              <w:t>红二、</w:t>
            </w:r>
            <w:r w:rsidRPr="00974F07">
              <w:rPr>
                <w:color w:val="000000"/>
                <w:szCs w:val="21"/>
              </w:rPr>
              <w:t>150</w:t>
            </w:r>
            <w:r w:rsidRPr="00974F07">
              <w:rPr>
                <w:color w:val="000000"/>
                <w:szCs w:val="21"/>
              </w:rPr>
              <w:t>红多、</w:t>
            </w:r>
            <w:r w:rsidRPr="00974F07">
              <w:rPr>
                <w:color w:val="000000"/>
                <w:szCs w:val="21"/>
              </w:rPr>
              <w:t>160</w:t>
            </w:r>
            <w:r w:rsidRPr="00974F07">
              <w:rPr>
                <w:color w:val="000000"/>
                <w:szCs w:val="21"/>
              </w:rPr>
              <w:t>黄二、</w:t>
            </w:r>
            <w:r w:rsidRPr="00974F07">
              <w:rPr>
                <w:color w:val="000000"/>
                <w:szCs w:val="21"/>
              </w:rPr>
              <w:t>50</w:t>
            </w:r>
            <w:r w:rsidRPr="00974F07">
              <w:rPr>
                <w:color w:val="000000"/>
                <w:szCs w:val="21"/>
              </w:rPr>
              <w:t>黄多</w:t>
            </w:r>
          </w:p>
        </w:tc>
      </w:tr>
      <w:tr w:rsidR="009D2369" w:rsidRPr="00974F07" w:rsidTr="008F6FB7">
        <w:trPr>
          <w:jc w:val="center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乙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proofErr w:type="gramStart"/>
            <w:r w:rsidRPr="00974F07">
              <w:rPr>
                <w:color w:val="000000"/>
                <w:szCs w:val="21"/>
              </w:rPr>
              <w:t>圆单</w:t>
            </w:r>
            <w:proofErr w:type="gramEnd"/>
            <w:r w:rsidRPr="00974F07">
              <w:rPr>
                <w:color w:val="000000"/>
                <w:szCs w:val="21"/>
              </w:rPr>
              <w:t>×</w:t>
            </w:r>
            <w:r w:rsidRPr="00974F07">
              <w:rPr>
                <w:color w:val="000000"/>
                <w:szCs w:val="21"/>
              </w:rPr>
              <w:t>长复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proofErr w:type="gramStart"/>
            <w:r w:rsidRPr="00974F07">
              <w:rPr>
                <w:color w:val="000000"/>
                <w:szCs w:val="21"/>
              </w:rPr>
              <w:t>圆单</w:t>
            </w:r>
            <w:proofErr w:type="gramEnd"/>
          </w:p>
        </w:tc>
        <w:tc>
          <w:tcPr>
            <w:tcW w:w="4599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660</w:t>
            </w:r>
            <w:r w:rsidRPr="00974F07">
              <w:rPr>
                <w:color w:val="000000"/>
                <w:szCs w:val="21"/>
              </w:rPr>
              <w:t>圆单、</w:t>
            </w:r>
            <w:r w:rsidRPr="00974F07">
              <w:rPr>
                <w:color w:val="000000"/>
                <w:szCs w:val="21"/>
              </w:rPr>
              <w:t>90</w:t>
            </w:r>
            <w:r w:rsidRPr="00974F07">
              <w:rPr>
                <w:color w:val="000000"/>
                <w:szCs w:val="21"/>
              </w:rPr>
              <w:t>圆复、</w:t>
            </w:r>
            <w:r w:rsidRPr="00974F07">
              <w:rPr>
                <w:color w:val="000000"/>
                <w:szCs w:val="21"/>
              </w:rPr>
              <w:t>90</w:t>
            </w:r>
            <w:r w:rsidRPr="00974F07">
              <w:rPr>
                <w:color w:val="000000"/>
                <w:szCs w:val="21"/>
              </w:rPr>
              <w:t>长单、</w:t>
            </w:r>
            <w:r w:rsidRPr="00974F07">
              <w:rPr>
                <w:color w:val="000000"/>
                <w:szCs w:val="21"/>
              </w:rPr>
              <w:t>160</w:t>
            </w:r>
            <w:r w:rsidRPr="00974F07">
              <w:rPr>
                <w:color w:val="000000"/>
                <w:szCs w:val="21"/>
              </w:rPr>
              <w:t>长复</w:t>
            </w:r>
          </w:p>
        </w:tc>
      </w:tr>
      <w:tr w:rsidR="009D2369" w:rsidRPr="00974F07" w:rsidTr="008F6FB7">
        <w:trPr>
          <w:jc w:val="center"/>
        </w:trPr>
        <w:tc>
          <w:tcPr>
            <w:tcW w:w="746" w:type="dxa"/>
            <w:vMerge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proofErr w:type="gramStart"/>
            <w:r w:rsidRPr="00974F07">
              <w:rPr>
                <w:color w:val="000000"/>
                <w:szCs w:val="21"/>
              </w:rPr>
              <w:t>圆复</w:t>
            </w:r>
            <w:proofErr w:type="gramEnd"/>
            <w:r w:rsidRPr="00974F07">
              <w:rPr>
                <w:color w:val="000000"/>
                <w:szCs w:val="21"/>
              </w:rPr>
              <w:t>×</w:t>
            </w:r>
            <w:r w:rsidRPr="00974F07">
              <w:rPr>
                <w:color w:val="000000"/>
                <w:szCs w:val="21"/>
              </w:rPr>
              <w:t>长单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proofErr w:type="gramStart"/>
            <w:r w:rsidRPr="00974F07">
              <w:rPr>
                <w:color w:val="000000"/>
                <w:szCs w:val="21"/>
              </w:rPr>
              <w:t>圆单</w:t>
            </w:r>
            <w:proofErr w:type="gramEnd"/>
          </w:p>
        </w:tc>
        <w:tc>
          <w:tcPr>
            <w:tcW w:w="4599" w:type="dxa"/>
            <w:shd w:val="clear" w:color="auto" w:fill="auto"/>
            <w:vAlign w:val="center"/>
          </w:tcPr>
          <w:p w:rsidR="009D2369" w:rsidRPr="00974F07" w:rsidRDefault="009D2369" w:rsidP="008F6FB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974F07">
              <w:rPr>
                <w:color w:val="000000"/>
                <w:szCs w:val="21"/>
              </w:rPr>
              <w:t>510</w:t>
            </w:r>
            <w:r w:rsidRPr="00974F07">
              <w:rPr>
                <w:color w:val="000000"/>
                <w:szCs w:val="21"/>
              </w:rPr>
              <w:t>圆单、</w:t>
            </w:r>
            <w:r w:rsidRPr="00974F07">
              <w:rPr>
                <w:color w:val="000000"/>
                <w:szCs w:val="21"/>
              </w:rPr>
              <w:t>240</w:t>
            </w:r>
            <w:r w:rsidRPr="00974F07">
              <w:rPr>
                <w:color w:val="000000"/>
                <w:szCs w:val="21"/>
              </w:rPr>
              <w:t>圆复、</w:t>
            </w:r>
            <w:r w:rsidRPr="00974F07">
              <w:rPr>
                <w:color w:val="000000"/>
                <w:szCs w:val="21"/>
              </w:rPr>
              <w:t>240</w:t>
            </w:r>
            <w:r w:rsidRPr="00974F07">
              <w:rPr>
                <w:color w:val="000000"/>
                <w:szCs w:val="21"/>
              </w:rPr>
              <w:t>长单、</w:t>
            </w:r>
            <w:r w:rsidRPr="00974F07">
              <w:rPr>
                <w:color w:val="000000"/>
                <w:szCs w:val="21"/>
              </w:rPr>
              <w:t>10</w:t>
            </w:r>
            <w:r w:rsidRPr="00974F07">
              <w:rPr>
                <w:color w:val="000000"/>
                <w:szCs w:val="21"/>
              </w:rPr>
              <w:t>长复</w:t>
            </w:r>
          </w:p>
        </w:tc>
      </w:tr>
    </w:tbl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回答下列问题：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1</w:t>
      </w:r>
      <w:r w:rsidRPr="00974F07">
        <w:rPr>
          <w:color w:val="000000"/>
          <w:szCs w:val="21"/>
        </w:rPr>
        <w:t>）根据表中数据可得出的结论是：控制甲组两对相对性状的基因位于</w:t>
      </w:r>
      <w:r w:rsidRPr="00974F07">
        <w:rPr>
          <w:color w:val="000000"/>
          <w:szCs w:val="21"/>
        </w:rPr>
        <w:t>__________</w:t>
      </w:r>
      <w:r w:rsidRPr="00974F07">
        <w:rPr>
          <w:color w:val="000000"/>
          <w:szCs w:val="21"/>
        </w:rPr>
        <w:t>上，依据是</w:t>
      </w:r>
      <w:r w:rsidRPr="00974F07">
        <w:rPr>
          <w:color w:val="000000"/>
          <w:szCs w:val="21"/>
        </w:rPr>
        <w:t>___________________________</w:t>
      </w:r>
      <w:r w:rsidRPr="00974F07">
        <w:rPr>
          <w:color w:val="000000"/>
          <w:szCs w:val="21"/>
        </w:rPr>
        <w:t>；控制乙组两对相对性状的基因位于</w:t>
      </w:r>
      <w:r w:rsidRPr="00974F07">
        <w:rPr>
          <w:color w:val="000000"/>
          <w:szCs w:val="21"/>
        </w:rPr>
        <w:t>___________</w:t>
      </w:r>
      <w:r w:rsidRPr="00974F07">
        <w:rPr>
          <w:color w:val="000000"/>
          <w:szCs w:val="21"/>
        </w:rPr>
        <w:t>（填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一对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或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两对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）同源染色体上，依据是</w:t>
      </w:r>
      <w:r w:rsidRPr="00974F07">
        <w:rPr>
          <w:color w:val="000000"/>
          <w:szCs w:val="21"/>
        </w:rPr>
        <w:t>_____________________</w:t>
      </w:r>
      <w:r w:rsidRPr="00974F07">
        <w:rPr>
          <w:color w:val="000000"/>
          <w:szCs w:val="21"/>
        </w:rPr>
        <w:t>。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2</w:t>
      </w:r>
      <w:r w:rsidRPr="00974F07">
        <w:rPr>
          <w:color w:val="000000"/>
          <w:szCs w:val="21"/>
        </w:rPr>
        <w:t>）某同学若用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长复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分别与乙组的两个</w:t>
      </w:r>
      <w:r w:rsidRPr="00974F07">
        <w:rPr>
          <w:color w:val="000000"/>
          <w:szCs w:val="21"/>
        </w:rPr>
        <w:t>F</w:t>
      </w:r>
      <w:r w:rsidRPr="00974F07">
        <w:rPr>
          <w:color w:val="000000"/>
          <w:szCs w:val="21"/>
          <w:vertAlign w:val="subscript"/>
        </w:rPr>
        <w:t>1</w:t>
      </w:r>
      <w:r w:rsidRPr="00974F07">
        <w:rPr>
          <w:color w:val="000000"/>
          <w:szCs w:val="21"/>
        </w:rPr>
        <w:t>进行杂交，结合表中数据分析，其子代的统计结果不符合的</w:t>
      </w:r>
      <w:r w:rsidRPr="00974F07">
        <w:rPr>
          <w:color w:val="000000"/>
          <w:szCs w:val="21"/>
        </w:rPr>
        <w:t>__________________</w:t>
      </w:r>
      <w:r w:rsidRPr="00974F07">
        <w:rPr>
          <w:color w:val="000000"/>
          <w:szCs w:val="21"/>
        </w:rPr>
        <w:t>的比例。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32</w:t>
      </w:r>
      <w:r w:rsidRPr="00974F07">
        <w:rPr>
          <w:color w:val="000000"/>
          <w:szCs w:val="21"/>
        </w:rPr>
        <w:t>．（</w:t>
      </w:r>
      <w:r w:rsidRPr="00974F07">
        <w:rPr>
          <w:color w:val="000000"/>
          <w:szCs w:val="21"/>
        </w:rPr>
        <w:t>10</w:t>
      </w:r>
      <w:r w:rsidRPr="00974F07">
        <w:rPr>
          <w:color w:val="000000"/>
          <w:szCs w:val="21"/>
        </w:rPr>
        <w:t>分）</w:t>
      </w:r>
    </w:p>
    <w:p w:rsidR="009D2369" w:rsidRPr="00974F07" w:rsidRDefault="009D2369" w:rsidP="009D2369">
      <w:pPr>
        <w:spacing w:line="360" w:lineRule="auto"/>
        <w:ind w:leftChars="200" w:left="420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下图是某农业生态系统模式图。</w:t>
      </w:r>
    </w:p>
    <w:p w:rsidR="009D2369" w:rsidRPr="00974F07" w:rsidRDefault="009D2369" w:rsidP="009D2369">
      <w:pPr>
        <w:spacing w:line="360" w:lineRule="auto"/>
        <w:ind w:firstLineChars="200" w:firstLine="420"/>
        <w:jc w:val="center"/>
        <w:rPr>
          <w:color w:val="000000"/>
          <w:szCs w:val="21"/>
        </w:rPr>
      </w:pPr>
      <w:r w:rsidRPr="00974F07">
        <w:rPr>
          <w:noProof/>
          <w:color w:val="000000"/>
          <w:szCs w:val="21"/>
        </w:rPr>
        <w:drawing>
          <wp:inline distT="0" distB="0" distL="0" distR="0">
            <wp:extent cx="1952625" cy="1171575"/>
            <wp:effectExtent l="0" t="0" r="9525" b="9525"/>
            <wp:docPr id="26" name="图片 26" descr="s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w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据图回答下列问题：</w:t>
      </w:r>
    </w:p>
    <w:p w:rsidR="009D2369" w:rsidRPr="00974F07" w:rsidRDefault="009D2369" w:rsidP="009D2369">
      <w:pPr>
        <w:wordWrap w:val="0"/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1</w:t>
      </w:r>
      <w:r w:rsidRPr="00974F07">
        <w:rPr>
          <w:color w:val="000000"/>
          <w:szCs w:val="21"/>
        </w:rPr>
        <w:t>）蚯蚓生命活动所需的能量来自于生活垃圾中的</w:t>
      </w:r>
      <w:r w:rsidRPr="00974F07">
        <w:rPr>
          <w:color w:val="000000"/>
          <w:szCs w:val="21"/>
        </w:rPr>
        <w:t>______</w:t>
      </w:r>
      <w:r w:rsidRPr="00974F07">
        <w:rPr>
          <w:color w:val="000000"/>
          <w:szCs w:val="21"/>
        </w:rPr>
        <w:t>（填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有机物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或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无机物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）。生活垃圾中的细菌和真菌属于分解者，在生态系统中分解者的作用是</w:t>
      </w:r>
      <w:r w:rsidRPr="00974F07">
        <w:rPr>
          <w:color w:val="000000"/>
          <w:szCs w:val="21"/>
        </w:rPr>
        <w:t>__________</w:t>
      </w:r>
      <w:r w:rsidRPr="00974F07">
        <w:rPr>
          <w:color w:val="000000"/>
          <w:szCs w:val="21"/>
        </w:rPr>
        <w:t>。</w:t>
      </w:r>
    </w:p>
    <w:p w:rsidR="009D2369" w:rsidRPr="00974F07" w:rsidRDefault="009D2369" w:rsidP="009D2369">
      <w:pPr>
        <w:wordWrap w:val="0"/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2</w:t>
      </w:r>
      <w:r w:rsidRPr="00974F07">
        <w:rPr>
          <w:color w:val="000000"/>
          <w:szCs w:val="21"/>
        </w:rPr>
        <w:t>）根据生态系统中分解者的作用，若要采用生物方法处理生活垃圾，在确定处理生活垃圾的方案时，通常需要考虑的因素可概括为</w:t>
      </w:r>
      <w:r w:rsidRPr="00974F07">
        <w:rPr>
          <w:color w:val="000000"/>
          <w:szCs w:val="21"/>
        </w:rPr>
        <w:t>3</w:t>
      </w:r>
      <w:r w:rsidRPr="00974F07">
        <w:rPr>
          <w:color w:val="000000"/>
          <w:szCs w:val="21"/>
        </w:rPr>
        <w:t>个方面，即</w:t>
      </w:r>
      <w:r w:rsidRPr="00974F07">
        <w:rPr>
          <w:color w:val="000000"/>
          <w:szCs w:val="21"/>
        </w:rPr>
        <w:t>__________________________________________</w:t>
      </w:r>
      <w:r w:rsidRPr="00974F07">
        <w:rPr>
          <w:color w:val="000000"/>
          <w:szCs w:val="21"/>
        </w:rPr>
        <w:t>。</w:t>
      </w:r>
    </w:p>
    <w:p w:rsidR="009D2369" w:rsidRPr="00974F07" w:rsidRDefault="009D2369" w:rsidP="009D2369">
      <w:pPr>
        <w:wordWrap w:val="0"/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3</w:t>
      </w:r>
      <w:r w:rsidRPr="00974F07">
        <w:rPr>
          <w:color w:val="000000"/>
          <w:szCs w:val="21"/>
        </w:rPr>
        <w:t>）有机肥在土壤中经分解、转化可产生</w:t>
      </w:r>
      <w:r w:rsidRPr="00974F07">
        <w:rPr>
          <w:color w:val="000000"/>
          <w:szCs w:val="21"/>
        </w:rPr>
        <w:t>NO</w:t>
      </w:r>
      <w:r w:rsidRPr="00974F07">
        <w:rPr>
          <w:color w:val="000000"/>
          <w:szCs w:val="21"/>
          <w:vertAlign w:val="subscript"/>
        </w:rPr>
        <w:t>3</w:t>
      </w:r>
      <w:r w:rsidRPr="00974F07">
        <w:rPr>
          <w:color w:val="000000"/>
          <w:szCs w:val="21"/>
          <w:vertAlign w:val="superscript"/>
        </w:rPr>
        <w:t>-</w:t>
      </w:r>
      <w:r w:rsidRPr="00974F07">
        <w:rPr>
          <w:color w:val="000000"/>
          <w:szCs w:val="21"/>
        </w:rPr>
        <w:t>，通常植物根系对</w:t>
      </w:r>
      <w:r w:rsidRPr="00974F07">
        <w:rPr>
          <w:color w:val="000000"/>
          <w:szCs w:val="21"/>
        </w:rPr>
        <w:t>NO</w:t>
      </w:r>
      <w:r w:rsidRPr="00974F07">
        <w:rPr>
          <w:color w:val="000000"/>
          <w:szCs w:val="21"/>
          <w:vertAlign w:val="subscript"/>
        </w:rPr>
        <w:t>3</w:t>
      </w:r>
      <w:r w:rsidRPr="00974F07">
        <w:rPr>
          <w:color w:val="000000"/>
          <w:szCs w:val="21"/>
          <w:vertAlign w:val="superscript"/>
        </w:rPr>
        <w:t>-</w:t>
      </w:r>
      <w:r w:rsidRPr="00974F07">
        <w:rPr>
          <w:color w:val="000000"/>
          <w:szCs w:val="21"/>
        </w:rPr>
        <w:t>的吸收是通过</w:t>
      </w:r>
      <w:r w:rsidRPr="00974F07">
        <w:rPr>
          <w:color w:val="000000"/>
          <w:szCs w:val="21"/>
        </w:rPr>
        <w:t>_______</w:t>
      </w:r>
      <w:r w:rsidRPr="00974F07">
        <w:rPr>
          <w:color w:val="000000"/>
          <w:szCs w:val="21"/>
        </w:rPr>
        <w:t>运输完成的。</w:t>
      </w:r>
    </w:p>
    <w:p w:rsidR="009D2369" w:rsidRPr="006654D1" w:rsidRDefault="009D2369" w:rsidP="009D2369">
      <w:pPr>
        <w:overflowPunct w:val="0"/>
        <w:adjustRightInd w:val="0"/>
        <w:spacing w:line="360" w:lineRule="auto"/>
        <w:ind w:left="630" w:hangingChars="300" w:hanging="630"/>
        <w:textAlignment w:val="center"/>
        <w:rPr>
          <w:rFonts w:eastAsia="黑体"/>
          <w:bCs/>
          <w:color w:val="000000"/>
          <w:kern w:val="0"/>
          <w:szCs w:val="21"/>
        </w:rPr>
      </w:pPr>
      <w:r w:rsidRPr="006654D1">
        <w:rPr>
          <w:rFonts w:eastAsia="黑体"/>
          <w:bCs/>
          <w:color w:val="000000"/>
          <w:kern w:val="0"/>
          <w:szCs w:val="21"/>
        </w:rPr>
        <w:t>（二）选考题：共</w:t>
      </w:r>
      <w:r w:rsidRPr="006654D1">
        <w:rPr>
          <w:rFonts w:eastAsia="黑体"/>
          <w:bCs/>
          <w:color w:val="000000"/>
          <w:kern w:val="0"/>
          <w:szCs w:val="21"/>
        </w:rPr>
        <w:t>45</w:t>
      </w:r>
      <w:r w:rsidRPr="006654D1">
        <w:rPr>
          <w:rFonts w:eastAsia="黑体"/>
          <w:bCs/>
          <w:color w:val="000000"/>
          <w:kern w:val="0"/>
          <w:szCs w:val="21"/>
        </w:rPr>
        <w:t>分。请考生从</w:t>
      </w:r>
      <w:r w:rsidRPr="006654D1">
        <w:rPr>
          <w:rFonts w:eastAsia="黑体"/>
          <w:bCs/>
          <w:color w:val="000000"/>
          <w:kern w:val="0"/>
          <w:szCs w:val="21"/>
        </w:rPr>
        <w:t>2</w:t>
      </w:r>
      <w:r w:rsidRPr="006654D1">
        <w:rPr>
          <w:rFonts w:eastAsia="黑体"/>
          <w:bCs/>
          <w:color w:val="000000"/>
          <w:kern w:val="0"/>
          <w:szCs w:val="21"/>
        </w:rPr>
        <w:t>道物理题、</w:t>
      </w:r>
      <w:r w:rsidRPr="006654D1">
        <w:rPr>
          <w:rFonts w:eastAsia="黑体"/>
          <w:bCs/>
          <w:color w:val="000000"/>
          <w:kern w:val="0"/>
          <w:szCs w:val="21"/>
        </w:rPr>
        <w:t>2</w:t>
      </w:r>
      <w:r w:rsidRPr="006654D1">
        <w:rPr>
          <w:rFonts w:eastAsia="黑体"/>
          <w:bCs/>
          <w:color w:val="000000"/>
          <w:kern w:val="0"/>
          <w:szCs w:val="21"/>
        </w:rPr>
        <w:t>道化学题、</w:t>
      </w:r>
      <w:r w:rsidRPr="006654D1">
        <w:rPr>
          <w:rFonts w:eastAsia="黑体"/>
          <w:bCs/>
          <w:color w:val="000000"/>
          <w:kern w:val="0"/>
          <w:szCs w:val="21"/>
        </w:rPr>
        <w:t>2</w:t>
      </w:r>
      <w:r>
        <w:rPr>
          <w:rFonts w:eastAsia="黑体"/>
          <w:bCs/>
          <w:color w:val="000000"/>
          <w:kern w:val="0"/>
          <w:szCs w:val="21"/>
        </w:rPr>
        <w:t>道生物题中每科任选一题作答。如果多做，则每</w:t>
      </w:r>
      <w:r w:rsidRPr="006654D1">
        <w:rPr>
          <w:rFonts w:eastAsia="黑体"/>
          <w:bCs/>
          <w:color w:val="000000"/>
          <w:kern w:val="0"/>
          <w:szCs w:val="21"/>
        </w:rPr>
        <w:t>科按所做的第一题计分。</w:t>
      </w:r>
      <w:r>
        <w:rPr>
          <w:rFonts w:eastAsia="黑体" w:hint="eastAsia"/>
          <w:bCs/>
          <w:color w:val="000000"/>
          <w:kern w:val="0"/>
          <w:szCs w:val="21"/>
        </w:rPr>
        <w:t>学科</w:t>
      </w:r>
      <w:r>
        <w:rPr>
          <w:rFonts w:eastAsia="黑体" w:hint="eastAsia"/>
          <w:bCs/>
          <w:color w:val="000000"/>
          <w:kern w:val="0"/>
          <w:szCs w:val="21"/>
        </w:rPr>
        <w:t>@</w:t>
      </w:r>
      <w:r>
        <w:rPr>
          <w:rFonts w:eastAsia="黑体" w:hint="eastAsia"/>
          <w:bCs/>
          <w:color w:val="000000"/>
          <w:kern w:val="0"/>
          <w:szCs w:val="21"/>
        </w:rPr>
        <w:t>网</w:t>
      </w:r>
    </w:p>
    <w:p w:rsidR="009D2369" w:rsidRPr="00E133BB" w:rsidRDefault="009D2369" w:rsidP="009D2369">
      <w:pPr>
        <w:wordWrap w:val="0"/>
        <w:spacing w:line="360" w:lineRule="auto"/>
        <w:ind w:left="420" w:hangingChars="200" w:hanging="420"/>
        <w:textAlignment w:val="center"/>
      </w:pPr>
      <w:r w:rsidRPr="00E133BB">
        <w:t>33</w:t>
      </w:r>
      <w:r w:rsidRPr="00E133BB">
        <w:t>．</w:t>
      </w:r>
      <w:r w:rsidRPr="00E133BB">
        <w:t>[</w:t>
      </w:r>
      <w:r w:rsidRPr="00E133BB">
        <w:t>物理</w:t>
      </w:r>
      <w:r w:rsidRPr="00E133BB">
        <w:rPr>
          <w:rFonts w:eastAsia="楷体"/>
        </w:rPr>
        <w:t>——</w:t>
      </w:r>
      <w:r w:rsidRPr="00E133BB">
        <w:rPr>
          <w:rFonts w:ascii="宋体" w:hAnsi="宋体"/>
        </w:rPr>
        <w:t>选修</w:t>
      </w:r>
      <w:r w:rsidRPr="00E133BB">
        <w:rPr>
          <w:rFonts w:eastAsia="楷体"/>
        </w:rPr>
        <w:t>3-3</w:t>
      </w:r>
      <w:r w:rsidRPr="00E133BB">
        <w:t>]</w:t>
      </w:r>
      <w:r w:rsidRPr="00E133BB">
        <w:t>（</w:t>
      </w:r>
      <w:r w:rsidRPr="00E133BB">
        <w:t>15</w:t>
      </w:r>
      <w:r w:rsidRPr="00E133BB">
        <w:t>分）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（</w:t>
      </w:r>
      <w:r w:rsidRPr="00E133BB">
        <w:t>1</w:t>
      </w:r>
      <w:r w:rsidRPr="00E133BB">
        <w:t>）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  <w:r w:rsidRPr="00E133BB">
        <w:t>如图，一定量的理想气体从状态</w:t>
      </w:r>
      <w:r w:rsidRPr="00E133BB">
        <w:rPr>
          <w:i/>
        </w:rPr>
        <w:t>a</w:t>
      </w:r>
      <w:r w:rsidRPr="00E133BB">
        <w:t>变化到状态</w:t>
      </w:r>
      <w:r w:rsidRPr="00E133BB">
        <w:rPr>
          <w:i/>
        </w:rPr>
        <w:t>b</w:t>
      </w:r>
      <w:r w:rsidRPr="00E133BB">
        <w:t>，其过程如</w:t>
      </w:r>
      <w:r w:rsidRPr="00E133BB">
        <w:rPr>
          <w:i/>
        </w:rPr>
        <w:t>p-V</w:t>
      </w:r>
      <w:r w:rsidRPr="00E133BB">
        <w:t>图中从</w:t>
      </w:r>
      <w:r w:rsidRPr="00E133BB">
        <w:rPr>
          <w:i/>
        </w:rPr>
        <w:t>a</w:t>
      </w:r>
      <w:r w:rsidRPr="00E133BB">
        <w:t>到</w:t>
      </w:r>
      <w:r w:rsidRPr="00E133BB">
        <w:rPr>
          <w:i/>
        </w:rPr>
        <w:t>b</w:t>
      </w:r>
      <w:r w:rsidRPr="00E133BB">
        <w:t>的直线所示。在此过程中</w:t>
      </w:r>
      <w:r w:rsidRPr="00E133BB">
        <w:rPr>
          <w:kern w:val="0"/>
          <w:szCs w:val="21"/>
        </w:rPr>
        <w:t>______</w:t>
      </w:r>
      <w:r w:rsidRPr="00E133BB">
        <w:rPr>
          <w:kern w:val="0"/>
          <w:szCs w:val="21"/>
        </w:rPr>
        <w:t>。（</w:t>
      </w:r>
      <w:r w:rsidRPr="00E133BB">
        <w:t>填正确答案标号。选对</w:t>
      </w:r>
      <w:r w:rsidRPr="00E133BB">
        <w:t>1</w:t>
      </w:r>
      <w:r w:rsidRPr="00E133BB">
        <w:t>个得</w:t>
      </w:r>
      <w:r w:rsidRPr="00E133BB">
        <w:t>2</w:t>
      </w:r>
      <w:r w:rsidRPr="00E133BB">
        <w:t>分，选对</w:t>
      </w:r>
      <w:r w:rsidRPr="00E133BB">
        <w:t>2</w:t>
      </w:r>
      <w:r w:rsidRPr="00E133BB">
        <w:t>个得</w:t>
      </w:r>
      <w:r w:rsidRPr="00E133BB">
        <w:t>4</w:t>
      </w:r>
      <w:r w:rsidRPr="00E133BB">
        <w:t>分，选对</w:t>
      </w:r>
      <w:r w:rsidRPr="00E133BB">
        <w:t>3</w:t>
      </w:r>
      <w:r w:rsidRPr="00E133BB">
        <w:t>个得</w:t>
      </w:r>
      <w:r w:rsidRPr="00E133BB">
        <w:t>5</w:t>
      </w:r>
      <w:r w:rsidRPr="00E133BB">
        <w:t>分。每选错</w:t>
      </w:r>
      <w:r w:rsidRPr="00E133BB">
        <w:t>1</w:t>
      </w:r>
      <w:r w:rsidRPr="00E133BB">
        <w:t>个扣</w:t>
      </w:r>
      <w:r w:rsidRPr="00E133BB">
        <w:t>3</w:t>
      </w:r>
      <w:r w:rsidRPr="00E133BB">
        <w:t>分，最低得分为</w:t>
      </w:r>
      <w:r w:rsidRPr="00E133BB">
        <w:t>0</w:t>
      </w:r>
      <w:r w:rsidRPr="00E133BB">
        <w:t>分</w:t>
      </w:r>
      <w:r>
        <w:rPr>
          <w:rFonts w:hint="eastAsia"/>
        </w:rPr>
        <w:t>）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A</w:t>
      </w:r>
      <w:r w:rsidRPr="00E133BB">
        <w:t>．气体温度一直降低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lastRenderedPageBreak/>
        <w:t>B</w:t>
      </w:r>
      <w:r w:rsidRPr="00E133BB">
        <w:t>．气体内能一直增加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C</w:t>
      </w:r>
      <w:r w:rsidRPr="00E133BB">
        <w:t>．气体一直对外做功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D</w:t>
      </w:r>
      <w:r w:rsidRPr="00E133BB">
        <w:t>．气体一直从外界吸热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E</w:t>
      </w:r>
      <w:r w:rsidRPr="00E133BB">
        <w:t>．气体吸收的热量一直全部用于对外做功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jc w:val="center"/>
        <w:textAlignment w:val="center"/>
      </w:pPr>
      <w:r w:rsidRPr="00A23175">
        <w:rPr>
          <w:noProof/>
        </w:rPr>
        <w:drawing>
          <wp:inline distT="0" distB="0" distL="0" distR="0">
            <wp:extent cx="1390650" cy="12192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（</w:t>
      </w:r>
      <w:r w:rsidRPr="00E133BB">
        <w:t>2</w:t>
      </w:r>
      <w:r w:rsidRPr="00E133BB">
        <w:t>）（</w:t>
      </w:r>
      <w:r w:rsidRPr="00E133BB">
        <w:t>10</w:t>
      </w:r>
      <w:r w:rsidRPr="00E133BB">
        <w:t>分）在两端封闭、粗细均匀的</w:t>
      </w:r>
      <w:r w:rsidRPr="00E133BB">
        <w:t>U</w:t>
      </w:r>
      <w:r w:rsidRPr="00E133BB">
        <w:t>形细玻璃管内有一股水银柱，水银柱的两端各封闭有一段空气。当</w:t>
      </w:r>
      <w:r w:rsidRPr="00E133BB">
        <w:t>U</w:t>
      </w:r>
      <w:r w:rsidRPr="00E133BB">
        <w:t>形管两端竖直朝上时，左、右两边空气柱的长度分别为</w:t>
      </w:r>
      <w:r w:rsidRPr="00E133BB">
        <w:rPr>
          <w:i/>
        </w:rPr>
        <w:t>l</w:t>
      </w:r>
      <w:r w:rsidRPr="00E133BB">
        <w:rPr>
          <w:vertAlign w:val="subscript"/>
        </w:rPr>
        <w:t>1</w:t>
      </w:r>
      <w:r w:rsidRPr="00E133BB">
        <w:t>=18.0 cm</w:t>
      </w:r>
      <w:r w:rsidRPr="00E133BB">
        <w:t>和</w:t>
      </w:r>
      <w:r w:rsidRPr="00E133BB">
        <w:rPr>
          <w:i/>
        </w:rPr>
        <w:t>l</w:t>
      </w:r>
      <w:r w:rsidRPr="00E133BB">
        <w:rPr>
          <w:vertAlign w:val="subscript"/>
        </w:rPr>
        <w:t>2</w:t>
      </w:r>
      <w:r w:rsidRPr="00E133BB">
        <w:t>=12.0 cm</w:t>
      </w:r>
      <w:r w:rsidRPr="00E133BB">
        <w:t>，左边气体的压强为</w:t>
      </w:r>
      <w:r w:rsidRPr="00E133BB">
        <w:t>12.0</w:t>
      </w:r>
      <w:r>
        <w:t xml:space="preserve"> </w:t>
      </w:r>
      <w:proofErr w:type="spellStart"/>
      <w:r w:rsidRPr="00E133BB">
        <w:t>cmHg</w:t>
      </w:r>
      <w:proofErr w:type="spellEnd"/>
      <w:r w:rsidRPr="00E133BB">
        <w:t>。现将</w:t>
      </w:r>
      <w:r w:rsidRPr="00E133BB">
        <w:t>U</w:t>
      </w:r>
      <w:r w:rsidRPr="00E133BB">
        <w:t>形管缓慢平放在水平桌面上，没有气体从管的一边通过水银逸入另一边。求</w:t>
      </w:r>
      <w:r w:rsidRPr="00E133BB">
        <w:t>U</w:t>
      </w:r>
      <w:r w:rsidRPr="00E133BB">
        <w:t>形管平放时两边空气柱的长度。在整个过程中，气体温度不变。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jc w:val="center"/>
        <w:textAlignment w:val="center"/>
      </w:pPr>
      <w:r w:rsidRPr="00A23175">
        <w:rPr>
          <w:noProof/>
        </w:rPr>
        <w:drawing>
          <wp:inline distT="0" distB="0" distL="0" distR="0">
            <wp:extent cx="1628775" cy="163830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E133BB" w:rsidRDefault="009D2369" w:rsidP="009D2369">
      <w:pPr>
        <w:wordWrap w:val="0"/>
        <w:spacing w:line="360" w:lineRule="auto"/>
        <w:ind w:left="420" w:hangingChars="200" w:hanging="420"/>
        <w:textAlignment w:val="center"/>
      </w:pPr>
      <w:r w:rsidRPr="00E133BB">
        <w:t>34</w:t>
      </w:r>
      <w:r w:rsidRPr="00E133BB">
        <w:t>．</w:t>
      </w:r>
      <w:r w:rsidRPr="00E133BB">
        <w:t>[</w:t>
      </w:r>
      <w:r w:rsidRPr="00E133BB">
        <w:t>物理</w:t>
      </w:r>
      <w:r w:rsidRPr="00E133BB">
        <w:rPr>
          <w:rFonts w:eastAsia="楷体"/>
        </w:rPr>
        <w:t>——</w:t>
      </w:r>
      <w:r w:rsidRPr="00E133BB">
        <w:rPr>
          <w:rFonts w:ascii="宋体" w:hAnsi="宋体"/>
        </w:rPr>
        <w:t>选修</w:t>
      </w:r>
      <w:r w:rsidRPr="00E133BB">
        <w:rPr>
          <w:rFonts w:eastAsia="楷体"/>
        </w:rPr>
        <w:t>3-4</w:t>
      </w:r>
      <w:r w:rsidRPr="00E133BB">
        <w:t>]</w:t>
      </w:r>
      <w:r w:rsidRPr="00E133BB">
        <w:t>（</w:t>
      </w:r>
      <w:r w:rsidRPr="00E133BB">
        <w:t>15</w:t>
      </w:r>
      <w:r w:rsidRPr="00E133BB">
        <w:t>分）</w:t>
      </w:r>
    </w:p>
    <w:p w:rsidR="009D2369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（</w:t>
      </w:r>
      <w:r w:rsidRPr="00E133BB">
        <w:t>1</w:t>
      </w:r>
      <w:r w:rsidRPr="00E133BB">
        <w:t>）</w:t>
      </w:r>
      <w:r w:rsidRPr="00E133BB">
        <w:t>(5</w:t>
      </w:r>
      <w:r w:rsidRPr="00E133BB">
        <w:t>分</w:t>
      </w:r>
      <w:r w:rsidRPr="00E133BB">
        <w:t>)</w:t>
      </w:r>
      <w:r w:rsidRPr="00E133BB">
        <w:t>一列简</w:t>
      </w:r>
      <w:proofErr w:type="gramStart"/>
      <w:r w:rsidRPr="00E133BB">
        <w:t>谐</w:t>
      </w:r>
      <w:proofErr w:type="gramEnd"/>
      <w:r w:rsidRPr="00E133BB">
        <w:t>横波沿</w:t>
      </w:r>
      <w:r w:rsidRPr="00E133BB">
        <w:rPr>
          <w:i/>
        </w:rPr>
        <w:t>x</w:t>
      </w:r>
      <w:r w:rsidRPr="00E133BB">
        <w:t>轴正方向传播，在</w:t>
      </w:r>
      <w:r w:rsidRPr="00E133BB">
        <w:rPr>
          <w:i/>
        </w:rPr>
        <w:t>t</w:t>
      </w:r>
      <w:r w:rsidRPr="00E133BB">
        <w:t>=0</w:t>
      </w:r>
      <w:r w:rsidRPr="00E133BB">
        <w:t>和</w:t>
      </w:r>
      <w:r w:rsidRPr="00E133BB">
        <w:rPr>
          <w:i/>
        </w:rPr>
        <w:t>t</w:t>
      </w:r>
      <w:r w:rsidRPr="00E133BB">
        <w:t>=0.20 s</w:t>
      </w:r>
      <w:r w:rsidRPr="00E133BB">
        <w:t>时的波形分别如图中实线和虚线所示。己知该波的周期</w:t>
      </w:r>
      <w:r w:rsidRPr="00E133BB">
        <w:rPr>
          <w:i/>
        </w:rPr>
        <w:t>T</w:t>
      </w:r>
      <w:r w:rsidRPr="00E133BB">
        <w:t>&gt;0.20 s</w:t>
      </w:r>
      <w:r w:rsidRPr="00E133BB">
        <w:t>。下列说法正确的是</w:t>
      </w:r>
      <w:r w:rsidRPr="00E133BB">
        <w:rPr>
          <w:kern w:val="0"/>
          <w:szCs w:val="21"/>
        </w:rPr>
        <w:t>______</w:t>
      </w:r>
      <w:r w:rsidRPr="00E133BB">
        <w:rPr>
          <w:kern w:val="0"/>
          <w:szCs w:val="21"/>
        </w:rPr>
        <w:t>。</w:t>
      </w:r>
      <w:r w:rsidRPr="00E133BB">
        <w:t>(</w:t>
      </w:r>
      <w:r w:rsidRPr="00E133BB">
        <w:t>填正确答案标号。选对</w:t>
      </w:r>
      <w:r w:rsidRPr="00E133BB">
        <w:t>1</w:t>
      </w:r>
      <w:r w:rsidRPr="00E133BB">
        <w:t>个得</w:t>
      </w:r>
      <w:r w:rsidRPr="00E133BB">
        <w:t>2</w:t>
      </w:r>
      <w:r w:rsidRPr="00E133BB">
        <w:t>分，选对</w:t>
      </w:r>
      <w:r w:rsidRPr="00E133BB">
        <w:t>2</w:t>
      </w:r>
      <w:r w:rsidRPr="00E133BB">
        <w:t>个得</w:t>
      </w:r>
      <w:r w:rsidRPr="00E133BB">
        <w:t>4</w:t>
      </w:r>
      <w:r w:rsidRPr="00E133BB">
        <w:t>分，选对</w:t>
      </w:r>
      <w:r w:rsidRPr="00E133BB">
        <w:t>3</w:t>
      </w:r>
      <w:r w:rsidRPr="00E133BB">
        <w:t>个得</w:t>
      </w:r>
      <w:r w:rsidRPr="00E133BB">
        <w:t>5</w:t>
      </w:r>
      <w:r w:rsidRPr="00E133BB">
        <w:t>分。每选错</w:t>
      </w:r>
      <w:r w:rsidRPr="00E133BB">
        <w:t>1</w:t>
      </w:r>
      <w:r w:rsidRPr="00E133BB">
        <w:t>个扣</w:t>
      </w:r>
      <w:r w:rsidRPr="00E133BB">
        <w:t>3</w:t>
      </w:r>
      <w:r w:rsidRPr="00E133BB">
        <w:t>分，最低得分为</w:t>
      </w:r>
      <w:r w:rsidRPr="00E133BB">
        <w:t>0</w:t>
      </w:r>
      <w:r w:rsidRPr="00E133BB">
        <w:t>分</w:t>
      </w:r>
      <w:r w:rsidRPr="00E133BB">
        <w:t>)</w:t>
      </w:r>
    </w:p>
    <w:p w:rsidR="009D2369" w:rsidRPr="00E133BB" w:rsidRDefault="009D2369" w:rsidP="009D2369">
      <w:pPr>
        <w:spacing w:line="360" w:lineRule="auto"/>
        <w:ind w:leftChars="200" w:left="420"/>
        <w:jc w:val="center"/>
        <w:textAlignment w:val="center"/>
      </w:pPr>
      <w:r w:rsidRPr="00A23175">
        <w:rPr>
          <w:noProof/>
        </w:rPr>
        <w:drawing>
          <wp:inline distT="0" distB="0" distL="0" distR="0">
            <wp:extent cx="2428875" cy="105727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A</w:t>
      </w:r>
      <w:r w:rsidRPr="00E133BB">
        <w:t>．波速为</w:t>
      </w:r>
      <w:r w:rsidRPr="00E133BB">
        <w:t>0.40 m/s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B</w:t>
      </w:r>
      <w:r w:rsidRPr="00E133BB">
        <w:t>．波长为</w:t>
      </w:r>
      <w:r w:rsidRPr="00E133BB">
        <w:t>0.08 m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C</w:t>
      </w:r>
      <w:r w:rsidRPr="00E133BB">
        <w:t>．</w:t>
      </w:r>
      <w:r w:rsidRPr="00E133BB">
        <w:rPr>
          <w:i/>
        </w:rPr>
        <w:t>x</w:t>
      </w:r>
      <w:r w:rsidRPr="00E133BB">
        <w:t>=0.08 m</w:t>
      </w:r>
      <w:r w:rsidRPr="00E133BB">
        <w:t>的质点在</w:t>
      </w:r>
      <w:r w:rsidRPr="00E133BB">
        <w:rPr>
          <w:i/>
        </w:rPr>
        <w:t>t</w:t>
      </w:r>
      <w:r w:rsidRPr="00E133BB">
        <w:t>=0.70 s</w:t>
      </w:r>
      <w:r w:rsidRPr="00E133BB">
        <w:t>时位于波谷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lastRenderedPageBreak/>
        <w:t>D</w:t>
      </w:r>
      <w:r w:rsidRPr="00E133BB">
        <w:t>．</w:t>
      </w:r>
      <w:r w:rsidRPr="00E133BB">
        <w:rPr>
          <w:i/>
        </w:rPr>
        <w:t>x</w:t>
      </w:r>
      <w:r w:rsidRPr="00E133BB">
        <w:t>=0.08 m</w:t>
      </w:r>
      <w:r w:rsidRPr="00E133BB">
        <w:t>的质点在</w:t>
      </w:r>
      <w:r w:rsidRPr="00E133BB">
        <w:rPr>
          <w:i/>
        </w:rPr>
        <w:t>t</w:t>
      </w:r>
      <w:r w:rsidRPr="00E133BB">
        <w:t>=0.12 s</w:t>
      </w:r>
      <w:r w:rsidRPr="00E133BB">
        <w:t>时位于波谷</w:t>
      </w:r>
    </w:p>
    <w:p w:rsidR="009D2369" w:rsidRPr="00E133BB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E</w:t>
      </w:r>
      <w:r w:rsidRPr="00E133BB">
        <w:t>．若此波传入另一介质中其波速变为</w:t>
      </w:r>
      <w:r w:rsidRPr="00E133BB">
        <w:t>0.80 m/s</w:t>
      </w:r>
      <w:r w:rsidRPr="00E133BB">
        <w:t>，则它在该介质中的波长为</w:t>
      </w:r>
      <w:r w:rsidRPr="00E133BB">
        <w:t>0.32 m</w:t>
      </w:r>
    </w:p>
    <w:p w:rsidR="009D2369" w:rsidRDefault="009D2369" w:rsidP="009D2369">
      <w:pPr>
        <w:wordWrap w:val="0"/>
        <w:spacing w:line="360" w:lineRule="auto"/>
        <w:ind w:leftChars="200" w:left="420"/>
        <w:textAlignment w:val="center"/>
      </w:pPr>
      <w:r w:rsidRPr="00E133BB">
        <w:t>（</w:t>
      </w:r>
      <w:r w:rsidRPr="00E133BB">
        <w:t>2</w:t>
      </w:r>
      <w:r w:rsidRPr="00E133BB">
        <w:t>）（</w:t>
      </w:r>
      <w:r w:rsidRPr="00E133BB">
        <w:t>10</w:t>
      </w:r>
      <w:r w:rsidRPr="00E133BB">
        <w:t>分）如图，某同学在一张水平放置的白纸上画了一个小标记</w:t>
      </w:r>
      <w:r w:rsidRPr="00E133BB">
        <w:t>“</w:t>
      </w:r>
      <w:r w:rsidRPr="00373590">
        <w:rPr>
          <w:rFonts w:ascii="宋体" w:hAnsi="宋体"/>
        </w:rPr>
        <w:t>·</w:t>
      </w:r>
      <w:r w:rsidRPr="00E133BB">
        <w:t>”(</w:t>
      </w:r>
      <w:r w:rsidRPr="00E133BB">
        <w:t>图中</w:t>
      </w:r>
      <w:r w:rsidRPr="00E133BB">
        <w:rPr>
          <w:i/>
        </w:rPr>
        <w:t>O</w:t>
      </w:r>
      <w:r w:rsidRPr="00E133BB">
        <w:t>点</w:t>
      </w:r>
      <w:r w:rsidRPr="00E133BB">
        <w:t>)</w:t>
      </w:r>
      <w:r w:rsidRPr="00E133BB">
        <w:t>，然后用横截面为等边三角形</w:t>
      </w:r>
      <w:r w:rsidRPr="00E133BB">
        <w:rPr>
          <w:i/>
        </w:rPr>
        <w:t>ABC</w:t>
      </w:r>
      <w:r w:rsidRPr="00E133BB">
        <w:t>的三棱镜压在这个标记上，小标记位于</w:t>
      </w:r>
      <w:r w:rsidRPr="00E133BB">
        <w:rPr>
          <w:i/>
        </w:rPr>
        <w:t>AC</w:t>
      </w:r>
      <w:r w:rsidRPr="00E133BB">
        <w:t>边上。</w:t>
      </w:r>
      <w:r w:rsidRPr="00E133BB">
        <w:rPr>
          <w:i/>
        </w:rPr>
        <w:t>D</w:t>
      </w:r>
      <w:r w:rsidRPr="00E133BB">
        <w:t>位于</w:t>
      </w:r>
      <w:r w:rsidRPr="00E133BB">
        <w:rPr>
          <w:i/>
        </w:rPr>
        <w:t>AB</w:t>
      </w:r>
      <w:r w:rsidRPr="00E133BB">
        <w:t>边上，过</w:t>
      </w:r>
      <w:r w:rsidRPr="00E133BB">
        <w:rPr>
          <w:i/>
        </w:rPr>
        <w:t>D</w:t>
      </w:r>
      <w:r w:rsidRPr="00E133BB">
        <w:t>点做</w:t>
      </w:r>
      <w:r w:rsidRPr="00E133BB">
        <w:rPr>
          <w:i/>
        </w:rPr>
        <w:t>AC</w:t>
      </w:r>
      <w:r w:rsidRPr="00E133BB">
        <w:t>边的垂线交</w:t>
      </w:r>
      <w:r w:rsidRPr="00E133BB">
        <w:rPr>
          <w:i/>
        </w:rPr>
        <w:t>AC</w:t>
      </w:r>
      <w:r w:rsidRPr="00E133BB">
        <w:t>于</w:t>
      </w:r>
      <w:r w:rsidRPr="00E133BB">
        <w:rPr>
          <w:i/>
        </w:rPr>
        <w:t>F</w:t>
      </w:r>
      <w:r w:rsidRPr="00E133BB">
        <w:t>。该同学在</w:t>
      </w:r>
      <w:r w:rsidRPr="00E133BB">
        <w:rPr>
          <w:i/>
        </w:rPr>
        <w:t>D</w:t>
      </w:r>
      <w:r w:rsidRPr="00E133BB">
        <w:t>点正上方向下顺着直线</w:t>
      </w:r>
      <w:r w:rsidRPr="00E133BB">
        <w:rPr>
          <w:i/>
        </w:rPr>
        <w:t>DF</w:t>
      </w:r>
      <w:r w:rsidRPr="00E133BB">
        <w:t>的方向观察。恰好可以看到小标记的像；过</w:t>
      </w:r>
      <w:r w:rsidRPr="00E133BB">
        <w:rPr>
          <w:i/>
        </w:rPr>
        <w:t>O</w:t>
      </w:r>
      <w:r w:rsidRPr="00E133BB">
        <w:t>点做</w:t>
      </w:r>
      <w:r w:rsidRPr="00E133BB">
        <w:rPr>
          <w:i/>
        </w:rPr>
        <w:t>AB</w:t>
      </w:r>
      <w:r w:rsidRPr="00E133BB">
        <w:t>边的垂线交直线</w:t>
      </w:r>
      <w:r w:rsidRPr="00E133BB">
        <w:rPr>
          <w:i/>
        </w:rPr>
        <w:t>DF</w:t>
      </w:r>
      <w:r w:rsidRPr="00E133BB">
        <w:t>于</w:t>
      </w:r>
      <w:r w:rsidRPr="00E133BB">
        <w:rPr>
          <w:i/>
        </w:rPr>
        <w:t>E</w:t>
      </w:r>
      <w:r w:rsidRPr="00E133BB">
        <w:t>；</w:t>
      </w:r>
      <w:r w:rsidRPr="00E133BB">
        <w:rPr>
          <w:i/>
        </w:rPr>
        <w:t>DE</w:t>
      </w:r>
      <w:r w:rsidRPr="00E133BB">
        <w:t>=2 cm</w:t>
      </w:r>
      <w:r w:rsidRPr="00E133BB">
        <w:t>，</w:t>
      </w:r>
      <w:r w:rsidRPr="00E133BB">
        <w:rPr>
          <w:i/>
        </w:rPr>
        <w:t>EF</w:t>
      </w:r>
      <w:r w:rsidRPr="00E133BB">
        <w:t>=1 cm</w:t>
      </w:r>
      <w:r w:rsidRPr="00E133BB">
        <w:t>。求三棱镜的折射率。</w:t>
      </w:r>
      <w:r w:rsidRPr="00E133BB">
        <w:t>(</w:t>
      </w:r>
      <w:r w:rsidRPr="00E133BB">
        <w:t>不考虑光线在三棱镜中的反射</w:t>
      </w:r>
      <w:r w:rsidRPr="00E133BB">
        <w:t>)</w:t>
      </w:r>
    </w:p>
    <w:p w:rsidR="009D2369" w:rsidRPr="00E133BB" w:rsidRDefault="009D2369" w:rsidP="009D2369">
      <w:pPr>
        <w:spacing w:line="360" w:lineRule="auto"/>
        <w:ind w:leftChars="200" w:left="420"/>
        <w:jc w:val="center"/>
        <w:textAlignment w:val="center"/>
      </w:pPr>
      <w:r w:rsidRPr="00A23175">
        <w:rPr>
          <w:noProof/>
        </w:rPr>
        <w:drawing>
          <wp:inline distT="0" distB="0" distL="0" distR="0">
            <wp:extent cx="1990725" cy="13620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015216" w:rsidRDefault="009D2369" w:rsidP="009D2369">
      <w:pPr>
        <w:spacing w:line="360" w:lineRule="auto"/>
        <w:textAlignment w:val="center"/>
      </w:pPr>
      <w:r w:rsidRPr="00015216">
        <w:t>3</w:t>
      </w:r>
      <w:r>
        <w:rPr>
          <w:rFonts w:hint="eastAsia"/>
        </w:rPr>
        <w:t>5</w:t>
      </w:r>
      <w:r w:rsidRPr="00015216">
        <w:t>．</w:t>
      </w:r>
      <w:r w:rsidRPr="00015216">
        <w:t>[</w:t>
      </w:r>
      <w:r w:rsidRPr="00015216">
        <w:t>化学</w:t>
      </w:r>
      <w:r w:rsidRPr="00015216">
        <w:t>——</w:t>
      </w:r>
      <w:r w:rsidRPr="00015216">
        <w:t>选修</w:t>
      </w:r>
      <w:r>
        <w:rPr>
          <w:rFonts w:hint="eastAsia"/>
        </w:rPr>
        <w:t>3</w:t>
      </w:r>
      <w:r w:rsidRPr="00015216">
        <w:t>：</w:t>
      </w:r>
      <w:r>
        <w:rPr>
          <w:rFonts w:hint="eastAsia"/>
        </w:rPr>
        <w:t>物质结构</w:t>
      </w:r>
      <w:r>
        <w:t>与性质</w:t>
      </w:r>
      <w:r w:rsidRPr="00015216">
        <w:t>]</w:t>
      </w:r>
      <w:r w:rsidRPr="00015216">
        <w:t>（</w:t>
      </w:r>
      <w:r w:rsidRPr="00015216">
        <w:t>15</w:t>
      </w:r>
      <w:r w:rsidRPr="00015216">
        <w:t>分）</w:t>
      </w:r>
    </w:p>
    <w:p w:rsidR="009D2369" w:rsidRDefault="009D2369" w:rsidP="009D2369">
      <w:pPr>
        <w:spacing w:line="360" w:lineRule="auto"/>
        <w:ind w:leftChars="202" w:left="949" w:hangingChars="250" w:hanging="525"/>
        <w:textAlignment w:val="center"/>
      </w:pPr>
      <w:r>
        <w:rPr>
          <w:rFonts w:hint="eastAsia"/>
        </w:rPr>
        <w:t>锌在工业中有重要作用，也是人体必需的微量元素。回答下列问题：</w:t>
      </w:r>
    </w:p>
    <w:p w:rsidR="009D2369" w:rsidRDefault="009D2369" w:rsidP="009D2369">
      <w:pPr>
        <w:spacing w:line="360" w:lineRule="auto"/>
        <w:ind w:leftChars="202" w:left="949" w:hangingChars="250" w:hanging="525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Zn</w:t>
      </w:r>
      <w:r>
        <w:rPr>
          <w:rFonts w:hint="eastAsia"/>
        </w:rPr>
        <w:t>原子核外电子排布式为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Default="009D2369" w:rsidP="009D2369">
      <w:pPr>
        <w:spacing w:line="360" w:lineRule="auto"/>
        <w:ind w:leftChars="202" w:left="949" w:hangingChars="250" w:hanging="525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）黄铜是人类最早使用的合金之一，主要由</w:t>
      </w:r>
      <w:r>
        <w:rPr>
          <w:rFonts w:hint="eastAsia"/>
        </w:rPr>
        <w:t>Zn</w:t>
      </w:r>
      <w:r>
        <w:rPr>
          <w:rFonts w:hint="eastAsia"/>
        </w:rPr>
        <w:t>和</w:t>
      </w:r>
      <w:r>
        <w:rPr>
          <w:rFonts w:hint="eastAsia"/>
        </w:rPr>
        <w:t>Cu</w:t>
      </w:r>
      <w:r>
        <w:rPr>
          <w:rFonts w:hint="eastAsia"/>
        </w:rPr>
        <w:t>组成。第一电</w:t>
      </w:r>
      <w:r w:rsidRPr="00F97FD5">
        <w:t>离能</w:t>
      </w:r>
      <w:r w:rsidRPr="00F97FD5">
        <w:rPr>
          <w:i/>
        </w:rPr>
        <w:t>Ⅰ</w:t>
      </w:r>
      <w:r w:rsidRPr="00F97FD5">
        <w:rPr>
          <w:vertAlign w:val="subscript"/>
        </w:rPr>
        <w:t>1</w:t>
      </w:r>
      <w:r w:rsidRPr="00F97FD5">
        <w:t>（</w:t>
      </w:r>
      <w:r w:rsidRPr="00F97FD5">
        <w:t>Zn</w:t>
      </w:r>
      <w:r w:rsidRPr="00F97FD5">
        <w:t>）</w:t>
      </w:r>
      <w:r>
        <w:t>____</w:t>
      </w:r>
      <w:r w:rsidRPr="00F97FD5">
        <w:t>___</w:t>
      </w:r>
      <w:r w:rsidRPr="00F97FD5">
        <w:rPr>
          <w:i/>
        </w:rPr>
        <w:t>Ⅰ</w:t>
      </w:r>
      <w:r w:rsidRPr="00F97FD5">
        <w:rPr>
          <w:vertAlign w:val="subscript"/>
        </w:rPr>
        <w:t>1</w:t>
      </w:r>
      <w:r w:rsidRPr="00F97FD5">
        <w:t>（</w:t>
      </w:r>
      <w:r w:rsidRPr="00F97FD5">
        <w:t>Cu)(</w:t>
      </w:r>
      <w:r>
        <w:rPr>
          <w:rFonts w:hint="eastAsia"/>
        </w:rPr>
        <w:t>填“大于”或“小于”</w:t>
      </w:r>
      <w:r>
        <w:rPr>
          <w:rFonts w:hint="eastAsia"/>
        </w:rPr>
        <w:t>)</w:t>
      </w:r>
      <w:r>
        <w:rPr>
          <w:rFonts w:hint="eastAsia"/>
        </w:rPr>
        <w:t>。原因是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Default="009D2369" w:rsidP="009D2369">
      <w:pPr>
        <w:spacing w:line="360" w:lineRule="auto"/>
        <w:ind w:leftChars="202" w:left="949" w:hangingChars="250" w:hanging="525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ZnF</w:t>
      </w:r>
      <w:r w:rsidRPr="00403C03">
        <w:rPr>
          <w:rFonts w:hint="eastAsia"/>
          <w:vertAlign w:val="subscript"/>
        </w:rPr>
        <w:t>2</w:t>
      </w:r>
      <w:r>
        <w:rPr>
          <w:rFonts w:hint="eastAsia"/>
        </w:rPr>
        <w:t>具有较高的熔点（</w:t>
      </w:r>
      <w:r>
        <w:rPr>
          <w:rFonts w:hint="eastAsia"/>
        </w:rPr>
        <w:t xml:space="preserve">872 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，其化学键类型是</w:t>
      </w:r>
      <w:r>
        <w:rPr>
          <w:rFonts w:hint="eastAsia"/>
        </w:rPr>
        <w:t>_________</w:t>
      </w:r>
      <w:r>
        <w:rPr>
          <w:rFonts w:hint="eastAsia"/>
        </w:rPr>
        <w:t>；</w:t>
      </w:r>
      <w:r>
        <w:rPr>
          <w:rFonts w:hint="eastAsia"/>
        </w:rPr>
        <w:t>ZnF</w:t>
      </w:r>
      <w:r w:rsidRPr="00403C03">
        <w:rPr>
          <w:rFonts w:hint="eastAsia"/>
          <w:vertAlign w:val="subscript"/>
        </w:rPr>
        <w:t>2</w:t>
      </w:r>
      <w:r>
        <w:rPr>
          <w:rFonts w:hint="eastAsia"/>
        </w:rPr>
        <w:t>不溶于有机溶剂而</w:t>
      </w:r>
      <w:r>
        <w:rPr>
          <w:rFonts w:hint="eastAsia"/>
        </w:rPr>
        <w:t>ZnCl</w:t>
      </w:r>
      <w:r w:rsidRPr="00403C03">
        <w:rPr>
          <w:rFonts w:hint="eastAsia"/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</w:rPr>
        <w:t>ZnBr</w:t>
      </w:r>
      <w:r w:rsidRPr="00403C03">
        <w:rPr>
          <w:rFonts w:hint="eastAsia"/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</w:rPr>
        <w:t>ZnI</w:t>
      </w:r>
      <w:r w:rsidRPr="00403C03">
        <w:rPr>
          <w:rFonts w:hint="eastAsia"/>
          <w:vertAlign w:val="subscript"/>
        </w:rPr>
        <w:t>2</w:t>
      </w:r>
      <w:r>
        <w:rPr>
          <w:rFonts w:hint="eastAsia"/>
        </w:rPr>
        <w:t>能够溶于乙醇、乙醚等有机溶剂，原因是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Default="009D2369" w:rsidP="009D2369">
      <w:pPr>
        <w:spacing w:line="360" w:lineRule="auto"/>
        <w:ind w:leftChars="202" w:left="949" w:hangingChars="250" w:hanging="525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）《中华本草》等中医典籍中，记载了炉甘石（</w:t>
      </w:r>
      <w:r>
        <w:rPr>
          <w:rFonts w:hint="eastAsia"/>
        </w:rPr>
        <w:t>ZnCO</w:t>
      </w:r>
      <w:r w:rsidRPr="00BE193D">
        <w:rPr>
          <w:rFonts w:hint="eastAsia"/>
          <w:vertAlign w:val="subscript"/>
        </w:rPr>
        <w:t>3</w:t>
      </w:r>
      <w:r>
        <w:rPr>
          <w:rFonts w:hint="eastAsia"/>
        </w:rPr>
        <w:t>）入药，可用于治疗皮肤炎症或表面创伤。</w:t>
      </w:r>
      <w:r>
        <w:rPr>
          <w:rFonts w:hint="eastAsia"/>
        </w:rPr>
        <w:t>ZnCO</w:t>
      </w:r>
      <w:r w:rsidRPr="00BE193D">
        <w:rPr>
          <w:rFonts w:hint="eastAsia"/>
          <w:vertAlign w:val="subscript"/>
        </w:rPr>
        <w:t>3</w:t>
      </w:r>
      <w:r>
        <w:rPr>
          <w:rFonts w:hint="eastAsia"/>
        </w:rPr>
        <w:t>中，阴离子空间构型为</w:t>
      </w:r>
      <w:r>
        <w:rPr>
          <w:rFonts w:hint="eastAsia"/>
        </w:rPr>
        <w:t>________________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原子的杂化形式为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Default="009D2369" w:rsidP="009D2369">
      <w:pPr>
        <w:spacing w:line="360" w:lineRule="auto"/>
        <w:ind w:leftChars="202" w:left="949" w:hangingChars="250" w:hanging="525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）金属</w:t>
      </w:r>
      <w:r>
        <w:rPr>
          <w:rFonts w:hint="eastAsia"/>
        </w:rPr>
        <w:t>Zn</w:t>
      </w:r>
      <w:r>
        <w:rPr>
          <w:rFonts w:hint="eastAsia"/>
        </w:rPr>
        <w:t>晶体中的原子堆积方式如图所示，这种堆积方式称为</w:t>
      </w:r>
      <w:r>
        <w:rPr>
          <w:rFonts w:hint="eastAsia"/>
        </w:rPr>
        <w:t>_______________</w:t>
      </w:r>
      <w:r>
        <w:rPr>
          <w:rFonts w:hint="eastAsia"/>
        </w:rPr>
        <w:t>。六棱柱底边边长为</w:t>
      </w:r>
      <w:r w:rsidRPr="00BE193D">
        <w:rPr>
          <w:rFonts w:hint="eastAsia"/>
          <w:i/>
        </w:rPr>
        <w:t>a</w:t>
      </w:r>
      <w:r>
        <w:rPr>
          <w:rFonts w:hint="eastAsia"/>
        </w:rPr>
        <w:t xml:space="preserve"> cm</w:t>
      </w:r>
      <w:r>
        <w:rPr>
          <w:rFonts w:hint="eastAsia"/>
        </w:rPr>
        <w:t>，高为</w:t>
      </w:r>
      <w:r w:rsidRPr="00BE193D">
        <w:rPr>
          <w:rFonts w:hint="eastAsia"/>
          <w:i/>
        </w:rPr>
        <w:t>c</w:t>
      </w:r>
      <w:r>
        <w:rPr>
          <w:rFonts w:hint="eastAsia"/>
        </w:rPr>
        <w:t xml:space="preserve"> cm</w:t>
      </w:r>
      <w:r>
        <w:rPr>
          <w:rFonts w:hint="eastAsia"/>
        </w:rPr>
        <w:t>，阿伏加德罗常数的值为</w:t>
      </w:r>
      <w:r w:rsidRPr="00BE193D">
        <w:rPr>
          <w:rFonts w:hint="eastAsia"/>
          <w:i/>
        </w:rPr>
        <w:t>N</w:t>
      </w:r>
      <w:r w:rsidRPr="00BE193D">
        <w:rPr>
          <w:rFonts w:hint="eastAsia"/>
          <w:vertAlign w:val="subscript"/>
        </w:rPr>
        <w:t>A</w:t>
      </w:r>
      <w:r>
        <w:rPr>
          <w:rFonts w:hint="eastAsia"/>
        </w:rPr>
        <w:t>，</w:t>
      </w:r>
      <w:r>
        <w:rPr>
          <w:rFonts w:hint="eastAsia"/>
        </w:rPr>
        <w:t>Zn</w:t>
      </w:r>
      <w:r>
        <w:rPr>
          <w:rFonts w:hint="eastAsia"/>
        </w:rPr>
        <w:t>的密度为</w:t>
      </w:r>
      <w:r>
        <w:rPr>
          <w:rFonts w:hint="eastAsia"/>
        </w:rPr>
        <w:t>________________g</w:t>
      </w:r>
      <w:r>
        <w:rPr>
          <w:rFonts w:hint="eastAsia"/>
        </w:rPr>
        <w:t>·</w:t>
      </w:r>
      <w:r>
        <w:rPr>
          <w:rFonts w:hint="eastAsia"/>
        </w:rPr>
        <w:t>cm</w:t>
      </w:r>
      <w:r w:rsidRPr="00BE193D">
        <w:rPr>
          <w:rFonts w:ascii="宋体" w:hAnsi="宋体" w:hint="eastAsia"/>
          <w:vertAlign w:val="superscript"/>
        </w:rPr>
        <w:t>－</w:t>
      </w:r>
      <w:r w:rsidRPr="00BE193D">
        <w:rPr>
          <w:rFonts w:hint="eastAsia"/>
          <w:vertAlign w:val="superscript"/>
        </w:rPr>
        <w:t>3</w:t>
      </w:r>
      <w:r>
        <w:rPr>
          <w:rFonts w:hint="eastAsia"/>
        </w:rPr>
        <w:t>（列出计算式）。</w:t>
      </w:r>
    </w:p>
    <w:p w:rsidR="009D2369" w:rsidRDefault="009D2369" w:rsidP="009D2369">
      <w:pPr>
        <w:spacing w:line="360" w:lineRule="auto"/>
        <w:jc w:val="center"/>
        <w:textAlignment w:val="center"/>
      </w:pPr>
      <w:r w:rsidRPr="00A23175">
        <w:rPr>
          <w:noProof/>
        </w:rPr>
        <w:drawing>
          <wp:inline distT="0" distB="0" distL="0" distR="0">
            <wp:extent cx="1514475" cy="1571625"/>
            <wp:effectExtent l="0" t="0" r="9525" b="9525"/>
            <wp:docPr id="21" name="图片 21" descr="C:\Users\dell\Desktop\3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dell\Desktop\351.ti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Pr="00015216" w:rsidRDefault="009D2369" w:rsidP="009D2369">
      <w:pPr>
        <w:spacing w:line="360" w:lineRule="auto"/>
        <w:textAlignment w:val="center"/>
      </w:pPr>
      <w:r w:rsidRPr="00015216">
        <w:t>36</w:t>
      </w:r>
      <w:r w:rsidRPr="00015216">
        <w:t>．</w:t>
      </w:r>
      <w:r w:rsidRPr="00015216">
        <w:t>[</w:t>
      </w:r>
      <w:r w:rsidRPr="00015216">
        <w:t>化学</w:t>
      </w:r>
      <w:r w:rsidRPr="00015216">
        <w:t>——</w:t>
      </w:r>
      <w:r w:rsidRPr="00015216">
        <w:t>选修</w:t>
      </w:r>
      <w:r w:rsidRPr="00015216">
        <w:t>5</w:t>
      </w:r>
      <w:r w:rsidRPr="00015216">
        <w:t>：有机化学基础</w:t>
      </w:r>
      <w:r w:rsidRPr="00015216">
        <w:t>]</w:t>
      </w:r>
      <w:r w:rsidRPr="00015216">
        <w:t>（</w:t>
      </w:r>
      <w:r w:rsidRPr="00015216">
        <w:t>15</w:t>
      </w:r>
      <w:r w:rsidRPr="00015216">
        <w:t>分）</w:t>
      </w:r>
    </w:p>
    <w:p w:rsidR="009D2369" w:rsidRDefault="009D2369" w:rsidP="009D2369">
      <w:pPr>
        <w:spacing w:line="360" w:lineRule="auto"/>
        <w:ind w:leftChars="202" w:left="424"/>
        <w:textAlignment w:val="center"/>
      </w:pPr>
      <w:r>
        <w:rPr>
          <w:rFonts w:hint="eastAsia"/>
        </w:rPr>
        <w:lastRenderedPageBreak/>
        <w:t>近来有报道，</w:t>
      </w:r>
      <w:proofErr w:type="gramStart"/>
      <w:r>
        <w:rPr>
          <w:rFonts w:hint="eastAsia"/>
        </w:rPr>
        <w:t>碘代化合物</w:t>
      </w:r>
      <w:proofErr w:type="gramEnd"/>
      <w:r>
        <w:rPr>
          <w:rFonts w:hint="eastAsia"/>
        </w:rPr>
        <w:t>E</w:t>
      </w:r>
      <w:r>
        <w:rPr>
          <w:rFonts w:hint="eastAsia"/>
        </w:rPr>
        <w:t>与化合物</w:t>
      </w:r>
      <w:r>
        <w:rPr>
          <w:rFonts w:hint="eastAsia"/>
        </w:rPr>
        <w:t>H</w:t>
      </w:r>
      <w:r>
        <w:rPr>
          <w:rFonts w:hint="eastAsia"/>
        </w:rPr>
        <w:t>在</w:t>
      </w:r>
      <w:r>
        <w:rPr>
          <w:rFonts w:hint="eastAsia"/>
        </w:rPr>
        <w:t>Cr-Ni</w:t>
      </w:r>
      <w:r>
        <w:rPr>
          <w:rFonts w:hint="eastAsia"/>
        </w:rPr>
        <w:t>催化下可以发生偶联反应，合成一种多官能团的化合物</w:t>
      </w:r>
      <w:r>
        <w:rPr>
          <w:rFonts w:hint="eastAsia"/>
        </w:rPr>
        <w:t>Y</w:t>
      </w:r>
      <w:r>
        <w:rPr>
          <w:rFonts w:hint="eastAsia"/>
        </w:rPr>
        <w:t>，其合成路线如下：</w:t>
      </w:r>
    </w:p>
    <w:p w:rsidR="009D2369" w:rsidRDefault="009D2369" w:rsidP="009D2369">
      <w:pPr>
        <w:spacing w:line="360" w:lineRule="auto"/>
        <w:ind w:leftChars="202" w:left="424"/>
        <w:jc w:val="center"/>
        <w:textAlignment w:val="center"/>
      </w:pPr>
      <w:r w:rsidRPr="00A23175">
        <w:rPr>
          <w:noProof/>
        </w:rPr>
        <w:drawing>
          <wp:inline distT="0" distB="0" distL="0" distR="0">
            <wp:extent cx="5486400" cy="115252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Default="009D2369" w:rsidP="009D2369">
      <w:pPr>
        <w:spacing w:line="360" w:lineRule="auto"/>
        <w:ind w:leftChars="202" w:left="424"/>
        <w:textAlignment w:val="center"/>
      </w:pPr>
      <w:r>
        <w:rPr>
          <w:rFonts w:hint="eastAsia"/>
        </w:rPr>
        <w:t>已知：</w:t>
      </w:r>
      <w:r w:rsidRPr="00A23175">
        <w:rPr>
          <w:noProof/>
        </w:rPr>
        <w:drawing>
          <wp:inline distT="0" distB="0" distL="0" distR="0">
            <wp:extent cx="2695575" cy="3048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69" w:rsidRDefault="009D2369" w:rsidP="009D2369">
      <w:pPr>
        <w:spacing w:line="360" w:lineRule="auto"/>
        <w:ind w:leftChars="202" w:left="424"/>
        <w:textAlignment w:val="center"/>
      </w:pPr>
      <w:r w:rsidRPr="00015216">
        <w:rPr>
          <w:rFonts w:hint="eastAsia"/>
        </w:rPr>
        <w:t>回答下列问题：</w:t>
      </w:r>
      <w:r>
        <w:rPr>
          <w:rFonts w:hint="eastAsia"/>
        </w:rPr>
        <w:t xml:space="preserve"> </w:t>
      </w:r>
    </w:p>
    <w:p w:rsidR="009D2369" w:rsidRDefault="009D2369" w:rsidP="009D2369">
      <w:pPr>
        <w:spacing w:line="360" w:lineRule="auto"/>
        <w:ind w:leftChars="202" w:left="424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的化学名称是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Default="009D2369" w:rsidP="009D2369">
      <w:pPr>
        <w:spacing w:line="360" w:lineRule="auto"/>
        <w:ind w:leftChars="202" w:left="424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B</w:t>
      </w:r>
      <w:proofErr w:type="gramStart"/>
      <w:r>
        <w:rPr>
          <w:rFonts w:hint="eastAsia"/>
        </w:rPr>
        <w:t>为单氯代</w:t>
      </w:r>
      <w:proofErr w:type="gramEnd"/>
      <w:r>
        <w:rPr>
          <w:rFonts w:hint="eastAsia"/>
        </w:rPr>
        <w:t>烃，由</w:t>
      </w:r>
      <w:r>
        <w:rPr>
          <w:rFonts w:hint="eastAsia"/>
        </w:rPr>
        <w:t>B</w:t>
      </w:r>
      <w:r>
        <w:rPr>
          <w:rFonts w:hint="eastAsia"/>
        </w:rPr>
        <w:t>生成</w:t>
      </w:r>
      <w:r>
        <w:rPr>
          <w:rFonts w:hint="eastAsia"/>
        </w:rPr>
        <w:t>C</w:t>
      </w:r>
      <w:r>
        <w:rPr>
          <w:rFonts w:hint="eastAsia"/>
        </w:rPr>
        <w:t>的化学方程式为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Default="009D2369" w:rsidP="009D2369">
      <w:pPr>
        <w:spacing w:line="360" w:lineRule="auto"/>
        <w:ind w:leftChars="202" w:left="424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）由</w:t>
      </w:r>
      <w:r>
        <w:rPr>
          <w:rFonts w:hint="eastAsia"/>
        </w:rPr>
        <w:t>A</w:t>
      </w:r>
      <w:r>
        <w:rPr>
          <w:rFonts w:hint="eastAsia"/>
        </w:rPr>
        <w:t>生成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生成</w:t>
      </w:r>
      <w:r>
        <w:rPr>
          <w:rFonts w:hint="eastAsia"/>
        </w:rPr>
        <w:t>H</w:t>
      </w:r>
      <w:r>
        <w:rPr>
          <w:rFonts w:hint="eastAsia"/>
        </w:rPr>
        <w:t>的反应类型分别是</w:t>
      </w:r>
      <w:r>
        <w:rPr>
          <w:rFonts w:hint="eastAsia"/>
        </w:rPr>
        <w:t>________________</w:t>
      </w:r>
      <w:r>
        <w:rPr>
          <w:rFonts w:hint="eastAsia"/>
        </w:rPr>
        <w:t>、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Default="009D2369" w:rsidP="009D2369">
      <w:pPr>
        <w:spacing w:line="360" w:lineRule="auto"/>
        <w:ind w:leftChars="202" w:left="424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D</w:t>
      </w:r>
      <w:r>
        <w:rPr>
          <w:rFonts w:hint="eastAsia"/>
        </w:rPr>
        <w:t>的结构简式为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Default="009D2369" w:rsidP="009D2369">
      <w:pPr>
        <w:spacing w:line="360" w:lineRule="auto"/>
        <w:ind w:leftChars="202" w:left="424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Y</w:t>
      </w:r>
      <w:r>
        <w:rPr>
          <w:rFonts w:hint="eastAsia"/>
        </w:rPr>
        <w:t>中含氧官能团的名称为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Default="009D2369" w:rsidP="009D2369">
      <w:pPr>
        <w:spacing w:line="360" w:lineRule="auto"/>
        <w:ind w:leftChars="202" w:left="424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E</w:t>
      </w:r>
      <w:r>
        <w:rPr>
          <w:rFonts w:hint="eastAsia"/>
        </w:rPr>
        <w:t>与</w:t>
      </w:r>
      <w:r>
        <w:rPr>
          <w:rFonts w:hint="eastAsia"/>
        </w:rPr>
        <w:t>F</w:t>
      </w:r>
      <w:r>
        <w:rPr>
          <w:rFonts w:hint="eastAsia"/>
        </w:rPr>
        <w:t>在</w:t>
      </w:r>
      <w:r>
        <w:rPr>
          <w:rFonts w:hint="eastAsia"/>
        </w:rPr>
        <w:t>Cr-Ni</w:t>
      </w:r>
      <w:r>
        <w:rPr>
          <w:rFonts w:hint="eastAsia"/>
        </w:rPr>
        <w:t>催化下也可以发生偶联反应，产物的结构简式为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Pr="00015216" w:rsidRDefault="009D2369" w:rsidP="009D2369">
      <w:pPr>
        <w:spacing w:line="360" w:lineRule="auto"/>
        <w:ind w:leftChars="202" w:left="949" w:hangingChars="250" w:hanging="525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X</w:t>
      </w:r>
      <w:r>
        <w:rPr>
          <w:rFonts w:hint="eastAsia"/>
        </w:rPr>
        <w:t>与</w:t>
      </w:r>
      <w:r>
        <w:rPr>
          <w:rFonts w:hint="eastAsia"/>
        </w:rPr>
        <w:t>D</w:t>
      </w:r>
      <w:r>
        <w:rPr>
          <w:rFonts w:hint="eastAsia"/>
        </w:rPr>
        <w:t>互为同分异构体，且具有完全相同官能团。</w:t>
      </w:r>
      <w:r>
        <w:rPr>
          <w:rFonts w:hint="eastAsia"/>
        </w:rPr>
        <w:t>X</w:t>
      </w:r>
      <w:r>
        <w:rPr>
          <w:rFonts w:hint="eastAsia"/>
        </w:rPr>
        <w:t>的核磁共振</w:t>
      </w:r>
      <w:proofErr w:type="gramStart"/>
      <w:r>
        <w:rPr>
          <w:rFonts w:hint="eastAsia"/>
        </w:rPr>
        <w:t>氢谱显示</w:t>
      </w:r>
      <w:proofErr w:type="gramEnd"/>
      <w:r>
        <w:rPr>
          <w:rFonts w:hint="eastAsia"/>
        </w:rPr>
        <w:t>三种不同化学环境的氢，其峰面积之比为</w:t>
      </w:r>
      <w:r>
        <w:rPr>
          <w:rFonts w:hint="eastAsia"/>
        </w:rPr>
        <w:t>3</w:t>
      </w:r>
      <w:r>
        <w:rPr>
          <w:rFonts w:ascii="宋体" w:hAnsi="宋体" w:hint="eastAsia"/>
        </w:rPr>
        <w:t>∶</w:t>
      </w:r>
      <w:r>
        <w:rPr>
          <w:rFonts w:hint="eastAsia"/>
        </w:rPr>
        <w:t>3</w:t>
      </w:r>
      <w:r>
        <w:rPr>
          <w:rFonts w:ascii="宋体" w:hAnsi="宋体" w:hint="eastAsia"/>
        </w:rPr>
        <w:t>∶</w:t>
      </w:r>
      <w:r>
        <w:rPr>
          <w:rFonts w:hint="eastAsia"/>
        </w:rPr>
        <w:t>2</w:t>
      </w:r>
      <w:r>
        <w:rPr>
          <w:rFonts w:hint="eastAsia"/>
        </w:rPr>
        <w:t>。写出</w:t>
      </w:r>
      <w:r>
        <w:rPr>
          <w:rFonts w:hint="eastAsia"/>
        </w:rPr>
        <w:t>3</w:t>
      </w:r>
      <w:r>
        <w:rPr>
          <w:rFonts w:hint="eastAsia"/>
        </w:rPr>
        <w:t>种符合上述条件的</w:t>
      </w:r>
      <w:r>
        <w:rPr>
          <w:rFonts w:hint="eastAsia"/>
        </w:rPr>
        <w:t>X</w:t>
      </w:r>
      <w:r>
        <w:rPr>
          <w:rFonts w:hint="eastAsia"/>
        </w:rPr>
        <w:t>的结构简式</w:t>
      </w:r>
      <w:r>
        <w:rPr>
          <w:rFonts w:hint="eastAsia"/>
        </w:rPr>
        <w:t>________________</w:t>
      </w:r>
      <w:r>
        <w:rPr>
          <w:rFonts w:hint="eastAsia"/>
        </w:rPr>
        <w:t>。</w:t>
      </w:r>
    </w:p>
    <w:p w:rsidR="009D2369" w:rsidRPr="00974F07" w:rsidRDefault="009D2369" w:rsidP="009D2369">
      <w:pPr>
        <w:spacing w:line="360" w:lineRule="auto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37</w:t>
      </w:r>
      <w:r w:rsidRPr="00974F07">
        <w:rPr>
          <w:color w:val="000000"/>
          <w:szCs w:val="21"/>
        </w:rPr>
        <w:t>．</w:t>
      </w:r>
      <w:r w:rsidRPr="00974F07">
        <w:rPr>
          <w:color w:val="000000"/>
          <w:kern w:val="0"/>
          <w:szCs w:val="21"/>
        </w:rPr>
        <w:t>［</w:t>
      </w:r>
      <w:r w:rsidRPr="00974F07">
        <w:rPr>
          <w:color w:val="000000"/>
          <w:szCs w:val="21"/>
        </w:rPr>
        <w:t>生物</w:t>
      </w:r>
      <w:r w:rsidRPr="00974F07">
        <w:rPr>
          <w:color w:val="000000"/>
          <w:szCs w:val="21"/>
        </w:rPr>
        <w:t>——</w:t>
      </w:r>
      <w:r w:rsidRPr="00974F07">
        <w:rPr>
          <w:color w:val="000000"/>
          <w:szCs w:val="21"/>
        </w:rPr>
        <w:t>选修</w:t>
      </w:r>
      <w:r w:rsidRPr="00974F07">
        <w:rPr>
          <w:color w:val="000000"/>
          <w:szCs w:val="21"/>
        </w:rPr>
        <w:t>1</w:t>
      </w:r>
      <w:r w:rsidRPr="00974F07">
        <w:rPr>
          <w:color w:val="000000"/>
          <w:szCs w:val="21"/>
        </w:rPr>
        <w:t>：生物技术实践</w:t>
      </w:r>
      <w:r w:rsidRPr="00974F07">
        <w:rPr>
          <w:color w:val="000000"/>
          <w:kern w:val="0"/>
          <w:szCs w:val="21"/>
        </w:rPr>
        <w:t>］</w:t>
      </w: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15</w:t>
      </w:r>
      <w:r w:rsidRPr="00974F07">
        <w:rPr>
          <w:color w:val="000000"/>
          <w:szCs w:val="21"/>
        </w:rPr>
        <w:t>分）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回答下列与酵母菌有关的问题：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1</w:t>
      </w:r>
      <w:r w:rsidRPr="00974F07">
        <w:rPr>
          <w:color w:val="000000"/>
          <w:szCs w:val="21"/>
        </w:rPr>
        <w:t>）分离培养酵母菌通常使用</w:t>
      </w:r>
      <w:r w:rsidRPr="00974F07">
        <w:rPr>
          <w:color w:val="000000"/>
          <w:szCs w:val="21"/>
        </w:rPr>
        <w:t>____________</w:t>
      </w:r>
      <w:r w:rsidRPr="00974F07">
        <w:rPr>
          <w:color w:val="000000"/>
          <w:szCs w:val="21"/>
        </w:rPr>
        <w:t>（填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牛肉膏蛋白胨</w:t>
      </w:r>
      <w:r w:rsidRPr="00974F07">
        <w:rPr>
          <w:color w:val="000000"/>
          <w:szCs w:val="21"/>
        </w:rPr>
        <w:t>”“MS”</w:t>
      </w:r>
      <w:r w:rsidRPr="00974F07">
        <w:rPr>
          <w:color w:val="000000"/>
          <w:szCs w:val="21"/>
        </w:rPr>
        <w:t>或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麦芽汁琼脂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）培养基，该培养基应采用</w:t>
      </w:r>
      <w:r w:rsidRPr="00974F07">
        <w:rPr>
          <w:color w:val="000000"/>
          <w:szCs w:val="21"/>
        </w:rPr>
        <w:t>________</w:t>
      </w:r>
      <w:r w:rsidRPr="00974F07">
        <w:rPr>
          <w:color w:val="000000"/>
          <w:szCs w:val="21"/>
        </w:rPr>
        <w:t>灭菌法灭菌。若将酵母菌划线接种在平板上，培养一段时间后会观察到菌落，菌落的含义是</w:t>
      </w:r>
      <w:r w:rsidRPr="00974F07">
        <w:rPr>
          <w:color w:val="000000"/>
          <w:szCs w:val="21"/>
        </w:rPr>
        <w:t>_______________</w:t>
      </w:r>
      <w:r w:rsidRPr="00974F07">
        <w:rPr>
          <w:color w:val="000000"/>
          <w:szCs w:val="21"/>
        </w:rPr>
        <w:t>。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2</w:t>
      </w:r>
      <w:r w:rsidRPr="00974F07">
        <w:rPr>
          <w:color w:val="000000"/>
          <w:szCs w:val="21"/>
        </w:rPr>
        <w:t>）酵母菌液体培养时，若通入氧气，可促进</w:t>
      </w:r>
      <w:r w:rsidRPr="00974F07">
        <w:rPr>
          <w:color w:val="000000"/>
          <w:szCs w:val="21"/>
        </w:rPr>
        <w:t>______________</w:t>
      </w:r>
      <w:r w:rsidRPr="00974F07">
        <w:rPr>
          <w:color w:val="000000"/>
          <w:szCs w:val="21"/>
        </w:rPr>
        <w:t>（填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菌体快速增殖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、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乙醇产生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或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乳酸产生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）；若进行厌氧培养，可促进</w:t>
      </w:r>
      <w:r w:rsidRPr="00974F07">
        <w:rPr>
          <w:color w:val="000000"/>
          <w:szCs w:val="21"/>
        </w:rPr>
        <w:t>_________</w:t>
      </w:r>
      <w:r w:rsidRPr="00974F07">
        <w:rPr>
          <w:color w:val="000000"/>
          <w:szCs w:val="21"/>
        </w:rPr>
        <w:t>（填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菌体快速增殖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、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乙醇产生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或</w:t>
      </w:r>
      <w:r w:rsidRPr="00974F07">
        <w:rPr>
          <w:color w:val="000000"/>
          <w:szCs w:val="21"/>
        </w:rPr>
        <w:t>“</w:t>
      </w:r>
      <w:r w:rsidRPr="00974F07">
        <w:rPr>
          <w:color w:val="000000"/>
          <w:szCs w:val="21"/>
        </w:rPr>
        <w:t>乳酸产生</w:t>
      </w:r>
      <w:r w:rsidRPr="00974F07">
        <w:rPr>
          <w:color w:val="000000"/>
          <w:szCs w:val="21"/>
        </w:rPr>
        <w:t>”</w:t>
      </w:r>
      <w:r w:rsidRPr="00974F07">
        <w:rPr>
          <w:color w:val="000000"/>
          <w:szCs w:val="21"/>
        </w:rPr>
        <w:t>）。</w:t>
      </w:r>
    </w:p>
    <w:p w:rsidR="009D2369" w:rsidRPr="00974F07" w:rsidRDefault="009D2369" w:rsidP="009D2369">
      <w:pPr>
        <w:spacing w:line="360" w:lineRule="auto"/>
        <w:ind w:leftChars="200" w:left="945" w:hangingChars="250" w:hanging="525"/>
        <w:jc w:val="left"/>
        <w:rPr>
          <w:color w:val="000000"/>
          <w:szCs w:val="21"/>
        </w:rPr>
      </w:pPr>
      <w:r w:rsidRPr="00974F07">
        <w:rPr>
          <w:color w:val="000000"/>
          <w:szCs w:val="21"/>
        </w:rPr>
        <w:t>（</w:t>
      </w:r>
      <w:r w:rsidRPr="00974F07">
        <w:rPr>
          <w:color w:val="000000"/>
          <w:szCs w:val="21"/>
        </w:rPr>
        <w:t>3</w:t>
      </w:r>
      <w:r w:rsidRPr="00974F07">
        <w:rPr>
          <w:color w:val="000000"/>
          <w:szCs w:val="21"/>
        </w:rPr>
        <w:t>）制作面包时，为使面包松软通常要在面粉中添加一定量的酵母菌，酵母菌引起面包松软的原因是</w:t>
      </w:r>
      <w:r w:rsidRPr="00974F07">
        <w:rPr>
          <w:color w:val="000000"/>
          <w:szCs w:val="21"/>
        </w:rPr>
        <w:t>______________________</w:t>
      </w:r>
      <w:r w:rsidRPr="00974F07">
        <w:rPr>
          <w:color w:val="000000"/>
          <w:szCs w:val="21"/>
        </w:rPr>
        <w:t>。</w:t>
      </w:r>
    </w:p>
    <w:p w:rsidR="009D2369" w:rsidRPr="00974F07" w:rsidRDefault="009D2369" w:rsidP="009D2369">
      <w:pPr>
        <w:widowControl/>
        <w:spacing w:line="360" w:lineRule="auto"/>
        <w:ind w:left="945" w:hangingChars="450" w:hanging="945"/>
        <w:jc w:val="left"/>
        <w:rPr>
          <w:color w:val="000000"/>
          <w:kern w:val="0"/>
          <w:szCs w:val="21"/>
        </w:rPr>
      </w:pPr>
      <w:r w:rsidRPr="00974F07">
        <w:rPr>
          <w:color w:val="000000"/>
          <w:kern w:val="0"/>
          <w:szCs w:val="21"/>
        </w:rPr>
        <w:t>38</w:t>
      </w:r>
      <w:r w:rsidRPr="00974F07">
        <w:rPr>
          <w:color w:val="000000"/>
          <w:kern w:val="0"/>
          <w:szCs w:val="21"/>
        </w:rPr>
        <w:t>．［生物</w:t>
      </w:r>
      <w:r w:rsidRPr="00974F07">
        <w:rPr>
          <w:color w:val="000000"/>
          <w:kern w:val="0"/>
          <w:szCs w:val="21"/>
        </w:rPr>
        <w:t>——</w:t>
      </w:r>
      <w:r w:rsidRPr="00974F07">
        <w:rPr>
          <w:color w:val="000000"/>
          <w:kern w:val="0"/>
          <w:szCs w:val="21"/>
        </w:rPr>
        <w:t>选修</w:t>
      </w:r>
      <w:r w:rsidRPr="00974F07">
        <w:rPr>
          <w:color w:val="000000"/>
          <w:kern w:val="0"/>
          <w:szCs w:val="21"/>
        </w:rPr>
        <w:t>3</w:t>
      </w:r>
      <w:r w:rsidRPr="00974F07">
        <w:rPr>
          <w:color w:val="000000"/>
          <w:kern w:val="0"/>
          <w:szCs w:val="21"/>
        </w:rPr>
        <w:t>：现代生物科技专题］（</w:t>
      </w:r>
      <w:r w:rsidRPr="00974F07">
        <w:rPr>
          <w:color w:val="000000"/>
          <w:kern w:val="0"/>
          <w:szCs w:val="21"/>
        </w:rPr>
        <w:t>15</w:t>
      </w:r>
      <w:r w:rsidRPr="00974F07">
        <w:rPr>
          <w:color w:val="000000"/>
          <w:kern w:val="0"/>
          <w:szCs w:val="21"/>
        </w:rPr>
        <w:t>分）</w:t>
      </w:r>
    </w:p>
    <w:p w:rsidR="009D2369" w:rsidRPr="00974F07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color w:val="000000"/>
          <w:kern w:val="0"/>
          <w:szCs w:val="21"/>
        </w:rPr>
      </w:pPr>
      <w:r w:rsidRPr="00974F07">
        <w:rPr>
          <w:color w:val="000000"/>
          <w:kern w:val="0"/>
          <w:szCs w:val="21"/>
        </w:rPr>
        <w:t>2018</w:t>
      </w:r>
      <w:r w:rsidRPr="00974F07">
        <w:rPr>
          <w:color w:val="000000"/>
          <w:kern w:val="0"/>
          <w:szCs w:val="21"/>
        </w:rPr>
        <w:t>年《细胞》期刊报道，中国科学家率先成功地应用体细胞对非人灵长类动物进行克隆，获得两只克隆猴</w:t>
      </w:r>
      <w:r w:rsidRPr="00974F07">
        <w:rPr>
          <w:color w:val="000000"/>
          <w:kern w:val="0"/>
          <w:szCs w:val="21"/>
        </w:rPr>
        <w:t>——“</w:t>
      </w:r>
      <w:r w:rsidRPr="00974F07">
        <w:rPr>
          <w:color w:val="000000"/>
          <w:kern w:val="0"/>
          <w:szCs w:val="21"/>
        </w:rPr>
        <w:t>中中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和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华华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。回答下列问题：</w:t>
      </w:r>
    </w:p>
    <w:p w:rsidR="009D2369" w:rsidRPr="00974F07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color w:val="000000"/>
          <w:kern w:val="0"/>
          <w:szCs w:val="21"/>
        </w:rPr>
      </w:pPr>
      <w:r w:rsidRPr="00974F07">
        <w:rPr>
          <w:color w:val="000000"/>
          <w:kern w:val="0"/>
          <w:szCs w:val="21"/>
        </w:rPr>
        <w:lastRenderedPageBreak/>
        <w:t>（</w:t>
      </w:r>
      <w:r w:rsidRPr="00974F07">
        <w:rPr>
          <w:color w:val="000000"/>
          <w:kern w:val="0"/>
          <w:szCs w:val="21"/>
        </w:rPr>
        <w:t>1</w:t>
      </w:r>
      <w:r w:rsidRPr="00974F07">
        <w:rPr>
          <w:color w:val="000000"/>
          <w:kern w:val="0"/>
          <w:szCs w:val="21"/>
        </w:rPr>
        <w:t>）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中中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和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华华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的获得涉及核移植过程，核移植是指</w:t>
      </w:r>
      <w:r w:rsidRPr="00974F07">
        <w:rPr>
          <w:color w:val="000000"/>
          <w:kern w:val="0"/>
          <w:szCs w:val="21"/>
        </w:rPr>
        <w:t>_____________</w:t>
      </w:r>
      <w:r w:rsidRPr="00974F07">
        <w:rPr>
          <w:color w:val="000000"/>
          <w:kern w:val="0"/>
          <w:szCs w:val="21"/>
        </w:rPr>
        <w:t>。通过核移植</w:t>
      </w:r>
      <w:r w:rsidRPr="00974F07">
        <w:rPr>
          <w:color w:val="000000"/>
          <w:kern w:val="0"/>
          <w:szCs w:val="21"/>
        </w:rPr>
        <w:t xml:space="preserve">     </w:t>
      </w:r>
      <w:r w:rsidRPr="00974F07">
        <w:rPr>
          <w:color w:val="000000"/>
          <w:kern w:val="0"/>
          <w:szCs w:val="21"/>
        </w:rPr>
        <w:t>方法获得的克隆猴，与核供体相比，克隆猴体细胞的染色体数目</w:t>
      </w:r>
      <w:r w:rsidRPr="00974F07">
        <w:rPr>
          <w:color w:val="000000"/>
          <w:kern w:val="0"/>
          <w:szCs w:val="21"/>
        </w:rPr>
        <w:t>____</w:t>
      </w:r>
      <w:r w:rsidRPr="00974F07">
        <w:rPr>
          <w:color w:val="000000"/>
          <w:kern w:val="0"/>
          <w:szCs w:val="21"/>
        </w:rPr>
        <w:t>（填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减半</w:t>
      </w:r>
      <w:r w:rsidRPr="00974F07">
        <w:rPr>
          <w:color w:val="000000"/>
          <w:kern w:val="0"/>
          <w:szCs w:val="21"/>
        </w:rPr>
        <w:t>”“</w:t>
      </w:r>
      <w:r w:rsidRPr="00974F07">
        <w:rPr>
          <w:color w:val="000000"/>
          <w:kern w:val="0"/>
          <w:szCs w:val="21"/>
        </w:rPr>
        <w:t>加倍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或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不变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）</w:t>
      </w:r>
    </w:p>
    <w:p w:rsidR="009D2369" w:rsidRPr="00974F07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color w:val="000000"/>
          <w:kern w:val="0"/>
          <w:szCs w:val="21"/>
          <w:u w:val="single"/>
        </w:rPr>
      </w:pPr>
      <w:r w:rsidRPr="00974F07">
        <w:rPr>
          <w:color w:val="000000"/>
          <w:kern w:val="0"/>
          <w:szCs w:val="21"/>
        </w:rPr>
        <w:t>（</w:t>
      </w:r>
      <w:r w:rsidRPr="00974F07">
        <w:rPr>
          <w:color w:val="000000"/>
          <w:kern w:val="0"/>
          <w:szCs w:val="21"/>
        </w:rPr>
        <w:t>2</w:t>
      </w:r>
      <w:r w:rsidRPr="00974F07">
        <w:rPr>
          <w:color w:val="000000"/>
          <w:kern w:val="0"/>
          <w:szCs w:val="21"/>
        </w:rPr>
        <w:t>）哺乳动物的核移植可以分为胚胎细胞核移植和体细胞核移植，胚胎细胞核移植获得克隆动物的难度</w:t>
      </w:r>
      <w:r w:rsidRPr="00974F07">
        <w:rPr>
          <w:color w:val="000000"/>
          <w:kern w:val="0"/>
          <w:szCs w:val="21"/>
        </w:rPr>
        <w:t>_________</w:t>
      </w:r>
      <w:r w:rsidRPr="00974F07">
        <w:rPr>
          <w:color w:val="000000"/>
          <w:kern w:val="0"/>
          <w:szCs w:val="21"/>
        </w:rPr>
        <w:t>（填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大于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或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小于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）体细胞核移植，其原因是</w:t>
      </w:r>
      <w:r w:rsidRPr="00974F07">
        <w:rPr>
          <w:color w:val="000000"/>
          <w:kern w:val="0"/>
          <w:szCs w:val="21"/>
        </w:rPr>
        <w:t>________________________________</w:t>
      </w:r>
      <w:r w:rsidRPr="00974F07">
        <w:rPr>
          <w:color w:val="000000"/>
          <w:kern w:val="0"/>
          <w:szCs w:val="21"/>
        </w:rPr>
        <w:t>。</w:t>
      </w:r>
    </w:p>
    <w:p w:rsidR="009D2369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rFonts w:hint="eastAsia"/>
          <w:color w:val="000000"/>
          <w:kern w:val="0"/>
          <w:szCs w:val="21"/>
        </w:rPr>
      </w:pPr>
      <w:r w:rsidRPr="00974F07">
        <w:rPr>
          <w:color w:val="000000"/>
          <w:kern w:val="0"/>
          <w:szCs w:val="21"/>
        </w:rPr>
        <w:t>（</w:t>
      </w:r>
      <w:r w:rsidRPr="00974F07">
        <w:rPr>
          <w:color w:val="000000"/>
          <w:kern w:val="0"/>
          <w:szCs w:val="21"/>
        </w:rPr>
        <w:t>3</w:t>
      </w:r>
      <w:r w:rsidRPr="00974F07">
        <w:rPr>
          <w:color w:val="000000"/>
          <w:kern w:val="0"/>
          <w:szCs w:val="21"/>
        </w:rPr>
        <w:t>）在哺乳动物核移植的过程中，若分别以雌性个体和雄性个体的体细胞作为核供体，通常，所得到的两个克隆动物体细胞的常染色体数目</w:t>
      </w:r>
      <w:r w:rsidRPr="00974F07">
        <w:rPr>
          <w:color w:val="000000"/>
          <w:kern w:val="0"/>
          <w:szCs w:val="21"/>
        </w:rPr>
        <w:t>____________</w:t>
      </w:r>
      <w:r w:rsidRPr="00974F07">
        <w:rPr>
          <w:color w:val="000000"/>
          <w:kern w:val="0"/>
          <w:szCs w:val="21"/>
        </w:rPr>
        <w:t>（填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相同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或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不相同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），性染色体组合</w:t>
      </w:r>
      <w:r w:rsidRPr="00974F07">
        <w:rPr>
          <w:color w:val="000000"/>
          <w:kern w:val="0"/>
          <w:szCs w:val="21"/>
        </w:rPr>
        <w:t>____________</w:t>
      </w:r>
      <w:r w:rsidRPr="00974F07">
        <w:rPr>
          <w:color w:val="000000"/>
          <w:kern w:val="0"/>
          <w:szCs w:val="21"/>
        </w:rPr>
        <w:t>（填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相同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或</w:t>
      </w:r>
      <w:r w:rsidRPr="00974F07">
        <w:rPr>
          <w:color w:val="000000"/>
          <w:kern w:val="0"/>
          <w:szCs w:val="21"/>
        </w:rPr>
        <w:t>“</w:t>
      </w:r>
      <w:r w:rsidRPr="00974F07">
        <w:rPr>
          <w:color w:val="000000"/>
          <w:kern w:val="0"/>
          <w:szCs w:val="21"/>
        </w:rPr>
        <w:t>不相同</w:t>
      </w:r>
      <w:r w:rsidRPr="00974F07">
        <w:rPr>
          <w:color w:val="000000"/>
          <w:kern w:val="0"/>
          <w:szCs w:val="21"/>
        </w:rPr>
        <w:t>”</w:t>
      </w:r>
      <w:r w:rsidRPr="00974F07">
        <w:rPr>
          <w:color w:val="000000"/>
          <w:kern w:val="0"/>
          <w:szCs w:val="21"/>
        </w:rPr>
        <w:t>）。</w:t>
      </w:r>
    </w:p>
    <w:p w:rsidR="009D2369" w:rsidRDefault="009D2369" w:rsidP="009D2369">
      <w:pPr>
        <w:rPr>
          <w:rFonts w:hint="eastAsia"/>
        </w:rPr>
      </w:pPr>
    </w:p>
    <w:p w:rsidR="009D2369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rFonts w:hint="eastAsia"/>
          <w:color w:val="000000"/>
          <w:kern w:val="0"/>
          <w:szCs w:val="21"/>
        </w:rPr>
      </w:pPr>
      <w:bookmarkStart w:id="0" w:name="_GoBack"/>
      <w:bookmarkEnd w:id="0"/>
    </w:p>
    <w:p w:rsidR="009D2369" w:rsidRPr="00974F07" w:rsidRDefault="009D2369" w:rsidP="009D2369">
      <w:pPr>
        <w:widowControl/>
        <w:spacing w:line="360" w:lineRule="auto"/>
        <w:ind w:leftChars="200" w:left="945" w:hangingChars="250" w:hanging="525"/>
        <w:jc w:val="left"/>
        <w:rPr>
          <w:color w:val="000000"/>
          <w:kern w:val="0"/>
          <w:szCs w:val="21"/>
          <w:u w:val="single"/>
        </w:rPr>
      </w:pPr>
    </w:p>
    <w:p w:rsidR="009D2369" w:rsidRPr="00E377BA" w:rsidRDefault="009D2369" w:rsidP="009D2369"/>
    <w:p w:rsidR="003A3CAE" w:rsidRDefault="003A3CAE"/>
    <w:sectPr w:rsidR="003A3CAE" w:rsidSect="009D22B6">
      <w:headerReference w:type="default" r:id="rId64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6" w:rsidRDefault="009D2369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69"/>
    <w:rsid w:val="003A3CAE"/>
    <w:rsid w:val="009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21307-77B1-422A-8772-2243029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6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9D2369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9D2369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9D2369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9D2369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qFormat/>
    <w:rsid w:val="009D236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D23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9D23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rsid w:val="009D2369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qFormat/>
    <w:rsid w:val="009D23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rsid w:val="009D2369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9D2369"/>
    <w:rPr>
      <w:b/>
      <w:bCs/>
    </w:rPr>
  </w:style>
  <w:style w:type="character" w:styleId="a9">
    <w:name w:val="page number"/>
    <w:basedOn w:val="a0"/>
    <w:qFormat/>
    <w:rsid w:val="009D2369"/>
  </w:style>
  <w:style w:type="character" w:styleId="aa">
    <w:name w:val="Hyperlink"/>
    <w:qFormat/>
    <w:rsid w:val="009D2369"/>
    <w:rPr>
      <w:color w:val="0000FF"/>
      <w:u w:val="single"/>
    </w:rPr>
  </w:style>
  <w:style w:type="character" w:styleId="ab">
    <w:name w:val="annotation reference"/>
    <w:qFormat/>
    <w:rsid w:val="009D2369"/>
    <w:rPr>
      <w:sz w:val="21"/>
      <w:szCs w:val="21"/>
    </w:rPr>
  </w:style>
  <w:style w:type="character" w:customStyle="1" w:styleId="subtitles0">
    <w:name w:val="sub_title s0"/>
    <w:basedOn w:val="a0"/>
    <w:qFormat/>
    <w:rsid w:val="009D2369"/>
  </w:style>
  <w:style w:type="character" w:customStyle="1" w:styleId="1">
    <w:name w:val="页码1"/>
    <w:basedOn w:val="a0"/>
    <w:qFormat/>
    <w:rsid w:val="009D2369"/>
  </w:style>
  <w:style w:type="paragraph" w:customStyle="1" w:styleId="10">
    <w:name w:val="无间隔1"/>
    <w:qFormat/>
    <w:rsid w:val="009D236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9D2369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9D2369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9D2369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9D2369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9D236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D2369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2.png"/><Relationship Id="rId34" Type="http://schemas.openxmlformats.org/officeDocument/2006/relationships/image" Target="media/image20.png"/><Relationship Id="rId42" Type="http://schemas.openxmlformats.org/officeDocument/2006/relationships/image" Target="media/image24.wmf"/><Relationship Id="rId47" Type="http://schemas.openxmlformats.org/officeDocument/2006/relationships/image" Target="media/image28.png"/><Relationship Id="rId50" Type="http://schemas.openxmlformats.org/officeDocument/2006/relationships/oleObject" Target="embeddings/oleObject17.bin"/><Relationship Id="rId55" Type="http://schemas.openxmlformats.org/officeDocument/2006/relationships/image" Target="media/image33.png"/><Relationship Id="rId63" Type="http://schemas.openxmlformats.org/officeDocument/2006/relationships/image" Target="media/image41.png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7.wmf"/><Relationship Id="rId11" Type="http://schemas.openxmlformats.org/officeDocument/2006/relationships/image" Target="media/image6.wmf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6.png"/><Relationship Id="rId53" Type="http://schemas.openxmlformats.org/officeDocument/2006/relationships/image" Target="media/image32.wmf"/><Relationship Id="rId58" Type="http://schemas.openxmlformats.org/officeDocument/2006/relationships/image" Target="media/image36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39.png"/><Relationship Id="rId19" Type="http://schemas.openxmlformats.org/officeDocument/2006/relationships/image" Target="media/image11.wmf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21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9.png"/><Relationship Id="rId56" Type="http://schemas.openxmlformats.org/officeDocument/2006/relationships/image" Target="media/image34.png"/><Relationship Id="rId64" Type="http://schemas.openxmlformats.org/officeDocument/2006/relationships/header" Target="header1.xml"/><Relationship Id="rId8" Type="http://schemas.openxmlformats.org/officeDocument/2006/relationships/image" Target="media/image4.png"/><Relationship Id="rId51" Type="http://schemas.openxmlformats.org/officeDocument/2006/relationships/image" Target="media/image31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0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2.wmf"/><Relationship Id="rId46" Type="http://schemas.openxmlformats.org/officeDocument/2006/relationships/image" Target="media/image27.png"/><Relationship Id="rId59" Type="http://schemas.openxmlformats.org/officeDocument/2006/relationships/image" Target="media/image37.png"/><Relationship Id="rId20" Type="http://schemas.openxmlformats.org/officeDocument/2006/relationships/oleObject" Target="embeddings/oleObject6.bin"/><Relationship Id="rId41" Type="http://schemas.openxmlformats.org/officeDocument/2006/relationships/image" Target="media/image23.png"/><Relationship Id="rId54" Type="http://schemas.openxmlformats.org/officeDocument/2006/relationships/oleObject" Target="embeddings/oleObject19.bin"/><Relationship Id="rId62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9.wmf"/><Relationship Id="rId23" Type="http://schemas.openxmlformats.org/officeDocument/2006/relationships/image" Target="media/image14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image" Target="media/image30.wmf"/><Relationship Id="rId57" Type="http://schemas.openxmlformats.org/officeDocument/2006/relationships/image" Target="media/image35.png"/><Relationship Id="rId10" Type="http://schemas.openxmlformats.org/officeDocument/2006/relationships/oleObject" Target="embeddings/oleObject2.bin"/><Relationship Id="rId31" Type="http://schemas.openxmlformats.org/officeDocument/2006/relationships/image" Target="media/image18.png"/><Relationship Id="rId44" Type="http://schemas.openxmlformats.org/officeDocument/2006/relationships/image" Target="media/image25.png"/><Relationship Id="rId52" Type="http://schemas.openxmlformats.org/officeDocument/2006/relationships/oleObject" Target="embeddings/oleObject18.bin"/><Relationship Id="rId60" Type="http://schemas.openxmlformats.org/officeDocument/2006/relationships/image" Target="media/image38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2018-06-10T11:30:00Z</dcterms:created>
  <dcterms:modified xsi:type="dcterms:W3CDTF">2018-06-10T11:31:00Z</dcterms:modified>
</cp:coreProperties>
</file>